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FC0" w:rsidRDefault="006236CB">
      <w:pPr>
        <w:tabs>
          <w:tab w:val="left" w:pos="10080"/>
        </w:tabs>
        <w:spacing w:line="0" w:lineRule="atLeast"/>
        <w:ind w:right="80"/>
        <w:jc w:val="center"/>
        <w:rPr>
          <w:rFonts w:eastAsia="Arial Black"/>
          <w:i/>
          <w:sz w:val="32"/>
          <w:szCs w:val="32"/>
        </w:rPr>
      </w:pPr>
      <w:r>
        <w:rPr>
          <w:rFonts w:eastAsia="Arial Black"/>
          <w:i/>
          <w:sz w:val="32"/>
          <w:szCs w:val="32"/>
        </w:rPr>
        <w:t xml:space="preserve">BIOGRAFIJA  I BIBLIOGRAFIJA </w:t>
      </w:r>
    </w:p>
    <w:tbl>
      <w:tblPr>
        <w:tblW w:w="10090" w:type="dxa"/>
        <w:tblCellMar>
          <w:left w:w="10" w:type="dxa"/>
          <w:right w:w="10" w:type="dxa"/>
        </w:tblCellMar>
        <w:tblLook w:val="0000" w:firstRow="0" w:lastRow="0" w:firstColumn="0" w:lastColumn="0" w:noHBand="0" w:noVBand="0"/>
      </w:tblPr>
      <w:tblGrid>
        <w:gridCol w:w="10090"/>
      </w:tblGrid>
      <w:tr w:rsidR="00AD3FC0">
        <w:trPr>
          <w:trHeight w:val="328"/>
        </w:trPr>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tabs>
                <w:tab w:val="left" w:pos="10350"/>
              </w:tabs>
              <w:spacing w:line="0" w:lineRule="atLeast"/>
              <w:ind w:right="-630"/>
              <w:jc w:val="center"/>
            </w:pPr>
            <w:r>
              <w:rPr>
                <w:rFonts w:eastAsia="Arial Black"/>
                <w:b/>
                <w:i/>
                <w:sz w:val="20"/>
                <w:szCs w:val="20"/>
              </w:rPr>
              <w:t>1.Osnovni podaci</w:t>
            </w:r>
            <w:r w:rsidRPr="00AD3FC0">
              <w:rPr>
                <w:rStyle w:val="FootnoteReference"/>
                <w:rFonts w:eastAsia="Arial Black"/>
                <w:i/>
                <w:sz w:val="20"/>
                <w:szCs w:val="20"/>
              </w:rPr>
              <w:footnoteReference w:id="1"/>
            </w:r>
          </w:p>
        </w:tc>
      </w:tr>
    </w:tbl>
    <w:p w:rsidR="00AD3FC0" w:rsidRDefault="00AD3FC0">
      <w:pPr>
        <w:tabs>
          <w:tab w:val="left" w:pos="10350"/>
        </w:tabs>
        <w:spacing w:line="0" w:lineRule="atLeast"/>
        <w:ind w:right="-630"/>
        <w:rPr>
          <w:rFonts w:eastAsia="Arial Black"/>
          <w:i/>
          <w:sz w:val="20"/>
          <w:szCs w:val="20"/>
        </w:rPr>
      </w:pPr>
    </w:p>
    <w:tbl>
      <w:tblPr>
        <w:tblW w:w="10085" w:type="dxa"/>
        <w:tblLayout w:type="fixed"/>
        <w:tblCellMar>
          <w:left w:w="10" w:type="dxa"/>
          <w:right w:w="10" w:type="dxa"/>
        </w:tblCellMar>
        <w:tblLook w:val="0000" w:firstRow="0" w:lastRow="0" w:firstColumn="0" w:lastColumn="0" w:noHBand="0" w:noVBand="0"/>
      </w:tblPr>
      <w:tblGrid>
        <w:gridCol w:w="2165"/>
        <w:gridCol w:w="4770"/>
        <w:gridCol w:w="3150"/>
      </w:tblGrid>
      <w:tr w:rsidR="00AD3FC0" w:rsidTr="00AD3FC0">
        <w:trPr>
          <w:trHeight w:val="436"/>
        </w:trPr>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Prezime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Šmitran</w:t>
            </w:r>
          </w:p>
        </w:tc>
        <w:tc>
          <w:tcPr>
            <w:tcW w:w="3150" w:type="dxa"/>
            <w:vMerge w:val="restart"/>
            <w:tcBorders>
              <w:left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ind w:right="-630"/>
              <w:jc w:val="center"/>
            </w:pPr>
            <w:r>
              <w:rPr>
                <w:rFonts w:eastAsia="Arial Black"/>
                <w:i/>
                <w:noProof/>
                <w:sz w:val="20"/>
                <w:szCs w:val="20"/>
                <w:lang w:val="en-US" w:eastAsia="en-US"/>
              </w:rPr>
              <w:drawing>
                <wp:inline distT="0" distB="0" distL="0" distR="0">
                  <wp:extent cx="1990721" cy="1990721"/>
                  <wp:effectExtent l="0" t="0" r="0" b="0"/>
                  <wp:docPr id="1" name="Picture 1" descr="unnam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990721" cy="1990721"/>
                          </a:xfrm>
                          <a:prstGeom prst="rect">
                            <a:avLst/>
                          </a:prstGeom>
                          <a:noFill/>
                          <a:ln>
                            <a:noFill/>
                            <a:prstDash/>
                          </a:ln>
                        </pic:spPr>
                      </pic:pic>
                    </a:graphicData>
                  </a:graphic>
                </wp:inline>
              </w:drawing>
            </w:r>
          </w:p>
        </w:tc>
      </w:tr>
      <w:tr w:rsidR="00AD3FC0" w:rsidTr="00AD3FC0">
        <w:trPr>
          <w:trHeight w:val="436"/>
        </w:trPr>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Ime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Aleksandra</w:t>
            </w:r>
          </w:p>
        </w:tc>
        <w:tc>
          <w:tcPr>
            <w:tcW w:w="3150" w:type="dxa"/>
            <w:vMerge/>
            <w:tcBorders>
              <w:left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tabs>
                <w:tab w:val="left" w:pos="10350"/>
              </w:tabs>
              <w:ind w:right="-630"/>
              <w:jc w:val="center"/>
              <w:rPr>
                <w:rFonts w:eastAsia="Arial Black"/>
                <w:i/>
                <w:sz w:val="20"/>
                <w:szCs w:val="20"/>
              </w:rPr>
            </w:pPr>
          </w:p>
        </w:tc>
      </w:tr>
      <w:tr w:rsidR="00AD3FC0" w:rsidTr="00AD3FC0">
        <w:trPr>
          <w:trHeight w:val="454"/>
        </w:trPr>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Godina rođenja</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1977.</w:t>
            </w:r>
          </w:p>
        </w:tc>
        <w:tc>
          <w:tcPr>
            <w:tcW w:w="3150" w:type="dxa"/>
            <w:vMerge/>
            <w:tcBorders>
              <w:left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tabs>
                <w:tab w:val="left" w:pos="10350"/>
              </w:tabs>
              <w:ind w:right="-630"/>
              <w:jc w:val="center"/>
              <w:rPr>
                <w:rFonts w:eastAsia="Arial Black"/>
                <w:i/>
                <w:sz w:val="20"/>
                <w:szCs w:val="20"/>
              </w:rPr>
            </w:pPr>
          </w:p>
        </w:tc>
      </w:tr>
      <w:tr w:rsidR="00AD3FC0" w:rsidTr="00AD3FC0">
        <w:trPr>
          <w:trHeight w:val="436"/>
        </w:trPr>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Mjesto rođenja</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Pr="0079084E" w:rsidRDefault="006236CB">
            <w:pPr>
              <w:tabs>
                <w:tab w:val="left" w:pos="10350"/>
              </w:tabs>
              <w:spacing w:line="240" w:lineRule="auto"/>
              <w:ind w:right="-630"/>
              <w:jc w:val="center"/>
              <w:rPr>
                <w:rFonts w:eastAsia="Arial Black"/>
                <w:i/>
                <w:sz w:val="20"/>
                <w:szCs w:val="20"/>
              </w:rPr>
            </w:pPr>
            <w:r w:rsidRPr="0079084E">
              <w:rPr>
                <w:rFonts w:eastAsia="Arial Black"/>
                <w:i/>
                <w:sz w:val="20"/>
                <w:szCs w:val="20"/>
              </w:rPr>
              <w:t>Banja</w:t>
            </w:r>
            <w:r w:rsidR="0079084E" w:rsidRPr="0079084E">
              <w:rPr>
                <w:rFonts w:eastAsia="Arial Black"/>
                <w:i/>
                <w:sz w:val="20"/>
                <w:szCs w:val="20"/>
              </w:rPr>
              <w:t xml:space="preserve"> L</w:t>
            </w:r>
            <w:r w:rsidRPr="0079084E">
              <w:rPr>
                <w:rFonts w:eastAsia="Arial Black"/>
                <w:i/>
                <w:sz w:val="20"/>
                <w:szCs w:val="20"/>
              </w:rPr>
              <w:t>uka</w:t>
            </w:r>
          </w:p>
        </w:tc>
        <w:tc>
          <w:tcPr>
            <w:tcW w:w="3150" w:type="dxa"/>
            <w:vMerge/>
            <w:tcBorders>
              <w:left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tabs>
                <w:tab w:val="left" w:pos="10350"/>
              </w:tabs>
              <w:ind w:right="-630"/>
              <w:jc w:val="center"/>
              <w:rPr>
                <w:rFonts w:eastAsia="Arial Black"/>
                <w:i/>
                <w:sz w:val="20"/>
                <w:szCs w:val="20"/>
              </w:rPr>
            </w:pPr>
          </w:p>
        </w:tc>
      </w:tr>
      <w:tr w:rsidR="00AD3FC0" w:rsidTr="00AD3FC0">
        <w:trPr>
          <w:trHeight w:val="526"/>
        </w:trPr>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Država rođenja</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Jugoslavija</w:t>
            </w:r>
          </w:p>
        </w:tc>
        <w:tc>
          <w:tcPr>
            <w:tcW w:w="3150" w:type="dxa"/>
            <w:vMerge/>
            <w:tcBorders>
              <w:left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tabs>
                <w:tab w:val="left" w:pos="10350"/>
              </w:tabs>
              <w:ind w:right="-630"/>
              <w:jc w:val="center"/>
              <w:rPr>
                <w:rFonts w:eastAsia="Arial Black"/>
                <w:i/>
                <w:sz w:val="20"/>
                <w:szCs w:val="20"/>
              </w:rPr>
            </w:pPr>
          </w:p>
        </w:tc>
      </w:tr>
      <w:tr w:rsidR="00AD3FC0" w:rsidTr="00AD3FC0">
        <w:trPr>
          <w:trHeight w:val="436"/>
        </w:trPr>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Zvanje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doktor medicine</w:t>
            </w:r>
          </w:p>
        </w:tc>
        <w:tc>
          <w:tcPr>
            <w:tcW w:w="3150" w:type="dxa"/>
            <w:vMerge/>
            <w:tcBorders>
              <w:left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tabs>
                <w:tab w:val="left" w:pos="10350"/>
              </w:tabs>
              <w:ind w:right="-630"/>
              <w:jc w:val="center"/>
              <w:rPr>
                <w:rFonts w:eastAsia="Arial Black"/>
                <w:i/>
                <w:sz w:val="20"/>
                <w:szCs w:val="20"/>
              </w:rPr>
            </w:pPr>
          </w:p>
        </w:tc>
      </w:tr>
      <w:tr w:rsidR="00AD3FC0" w:rsidTr="00AD3FC0">
        <w:trPr>
          <w:trHeight w:val="300"/>
        </w:trPr>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Titula</w:t>
            </w:r>
          </w:p>
        </w:tc>
        <w:tc>
          <w:tcPr>
            <w:tcW w:w="7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after="0" w:line="240" w:lineRule="auto"/>
              <w:ind w:right="-630"/>
              <w:jc w:val="center"/>
              <w:rPr>
                <w:rFonts w:eastAsia="Arial Black"/>
                <w:i/>
                <w:sz w:val="20"/>
                <w:szCs w:val="20"/>
              </w:rPr>
            </w:pPr>
            <w:r>
              <w:rPr>
                <w:rFonts w:eastAsia="Arial Black"/>
                <w:i/>
                <w:sz w:val="20"/>
                <w:szCs w:val="20"/>
              </w:rPr>
              <w:t>vanredni profesor</w:t>
            </w:r>
          </w:p>
        </w:tc>
      </w:tr>
      <w:tr w:rsidR="00AD3FC0" w:rsidTr="00AD3FC0">
        <w:trPr>
          <w:trHeight w:val="300"/>
        </w:trPr>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E - mail</w:t>
            </w:r>
          </w:p>
        </w:tc>
        <w:tc>
          <w:tcPr>
            <w:tcW w:w="7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8895"/>
                <w:tab w:val="left" w:pos="10350"/>
              </w:tabs>
              <w:spacing w:line="240" w:lineRule="auto"/>
              <w:ind w:right="-630"/>
              <w:jc w:val="center"/>
            </w:pPr>
            <w:r>
              <w:rPr>
                <w:rFonts w:eastAsia="Arial Black"/>
                <w:i/>
                <w:sz w:val="20"/>
                <w:szCs w:val="20"/>
              </w:rPr>
              <w:t>aleksandra.smitran</w:t>
            </w:r>
            <w:r>
              <w:rPr>
                <w:rFonts w:eastAsia="Arial Black"/>
                <w:i/>
                <w:sz w:val="20"/>
                <w:szCs w:val="20"/>
                <w:lang w:val="en-US"/>
              </w:rPr>
              <w:t>@med.unibl.org</w:t>
            </w:r>
          </w:p>
        </w:tc>
      </w:tr>
      <w:tr w:rsidR="00AD3FC0" w:rsidTr="00AD3FC0">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Telefon/Faks</w:t>
            </w:r>
          </w:p>
        </w:tc>
        <w:tc>
          <w:tcPr>
            <w:tcW w:w="7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240" w:lineRule="auto"/>
              <w:ind w:right="-630"/>
              <w:jc w:val="center"/>
              <w:rPr>
                <w:i/>
                <w:sz w:val="20"/>
                <w:szCs w:val="20"/>
              </w:rPr>
            </w:pPr>
            <w:r>
              <w:rPr>
                <w:i/>
                <w:sz w:val="20"/>
                <w:szCs w:val="20"/>
              </w:rPr>
              <w:t>+38765977518</w:t>
            </w:r>
          </w:p>
        </w:tc>
      </w:tr>
      <w:tr w:rsidR="00AD3FC0" w:rsidTr="00AD3FC0">
        <w:tc>
          <w:tcPr>
            <w:tcW w:w="2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240" w:lineRule="auto"/>
              <w:ind w:right="-630"/>
              <w:jc w:val="center"/>
              <w:rPr>
                <w:rFonts w:eastAsia="Arial Black"/>
                <w:i/>
                <w:sz w:val="20"/>
                <w:szCs w:val="20"/>
              </w:rPr>
            </w:pPr>
            <w:r>
              <w:rPr>
                <w:rFonts w:eastAsia="Arial Black"/>
                <w:i/>
                <w:sz w:val="20"/>
                <w:szCs w:val="20"/>
              </w:rPr>
              <w:t>Organizaciona jedinica – Disciplina UKC</w:t>
            </w:r>
          </w:p>
        </w:tc>
        <w:tc>
          <w:tcPr>
            <w:tcW w:w="7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tbl>
            <w:tblPr>
              <w:tblW w:w="12350" w:type="dxa"/>
              <w:tblLayout w:type="fixed"/>
              <w:tblCellMar>
                <w:left w:w="10" w:type="dxa"/>
                <w:right w:w="10" w:type="dxa"/>
              </w:tblCellMar>
              <w:tblLook w:val="0000" w:firstRow="0" w:lastRow="0" w:firstColumn="0" w:lastColumn="0" w:noHBand="0" w:noVBand="0"/>
            </w:tblPr>
            <w:tblGrid>
              <w:gridCol w:w="12350"/>
            </w:tblGrid>
            <w:tr w:rsidR="00AD3FC0">
              <w:trPr>
                <w:trHeight w:val="284"/>
              </w:trPr>
              <w:tc>
                <w:tcPr>
                  <w:tcW w:w="12350" w:type="dxa"/>
                  <w:shd w:val="clear" w:color="auto" w:fill="auto"/>
                  <w:tcMar>
                    <w:top w:w="0" w:type="dxa"/>
                    <w:left w:w="0" w:type="dxa"/>
                    <w:bottom w:w="0" w:type="dxa"/>
                    <w:right w:w="0" w:type="dxa"/>
                  </w:tcMar>
                  <w:vAlign w:val="bottom"/>
                </w:tcPr>
                <w:p w:rsidR="00AD3FC0" w:rsidRDefault="00AD3FC0">
                  <w:pPr>
                    <w:spacing w:line="240" w:lineRule="auto"/>
                    <w:jc w:val="center"/>
                    <w:rPr>
                      <w:i/>
                      <w:sz w:val="20"/>
                      <w:szCs w:val="20"/>
                    </w:rPr>
                  </w:pPr>
                </w:p>
              </w:tc>
            </w:tr>
            <w:tr w:rsidR="00AD3FC0">
              <w:trPr>
                <w:trHeight w:val="305"/>
              </w:trPr>
              <w:tc>
                <w:tcPr>
                  <w:tcW w:w="12350" w:type="dxa"/>
                  <w:shd w:val="clear" w:color="auto" w:fill="auto"/>
                  <w:tcMar>
                    <w:top w:w="0" w:type="dxa"/>
                    <w:left w:w="0" w:type="dxa"/>
                    <w:bottom w:w="0" w:type="dxa"/>
                    <w:right w:w="0" w:type="dxa"/>
                  </w:tcMar>
                  <w:vAlign w:val="bottom"/>
                </w:tcPr>
                <w:p w:rsidR="00AD3FC0" w:rsidRDefault="006236CB">
                  <w:pPr>
                    <w:spacing w:line="240" w:lineRule="auto"/>
                    <w:rPr>
                      <w:i/>
                      <w:sz w:val="20"/>
                      <w:szCs w:val="20"/>
                    </w:rPr>
                  </w:pPr>
                  <w:r>
                    <w:rPr>
                      <w:i/>
                      <w:sz w:val="20"/>
                      <w:szCs w:val="20"/>
                    </w:rPr>
                    <w:t>Medicinski fakultet, Katedra za mikrobiologiju i iimunologiju</w:t>
                  </w:r>
                </w:p>
              </w:tc>
            </w:tr>
          </w:tbl>
          <w:p w:rsidR="00AD3FC0" w:rsidRDefault="00AD3FC0">
            <w:pPr>
              <w:tabs>
                <w:tab w:val="left" w:pos="10350"/>
              </w:tabs>
              <w:spacing w:line="240" w:lineRule="auto"/>
              <w:ind w:right="-630"/>
              <w:jc w:val="center"/>
              <w:rPr>
                <w:rFonts w:eastAsia="Arial Black"/>
                <w:i/>
                <w:sz w:val="20"/>
                <w:szCs w:val="20"/>
              </w:rPr>
            </w:pPr>
          </w:p>
        </w:tc>
      </w:tr>
    </w:tbl>
    <w:p w:rsidR="00AD3FC0" w:rsidRDefault="00AD3FC0">
      <w:pPr>
        <w:tabs>
          <w:tab w:val="left" w:pos="10350"/>
        </w:tabs>
        <w:spacing w:line="0" w:lineRule="atLeast"/>
        <w:ind w:right="-630"/>
        <w:rPr>
          <w:rFonts w:ascii="Arial Black" w:eastAsia="Arial Black" w:hAnsi="Arial Black"/>
          <w:b/>
          <w:color w:val="1F497C"/>
          <w:sz w:val="24"/>
        </w:rPr>
      </w:pPr>
    </w:p>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b/>
                <w:i/>
                <w:sz w:val="20"/>
                <w:szCs w:val="20"/>
              </w:rPr>
            </w:pPr>
            <w:r>
              <w:rPr>
                <w:rFonts w:eastAsia="Arial Black"/>
                <w:b/>
                <w:i/>
                <w:sz w:val="20"/>
                <w:szCs w:val="20"/>
              </w:rPr>
              <w:t>2. Podaci o stečenim diplomama</w:t>
            </w:r>
          </w:p>
        </w:tc>
      </w:tr>
    </w:tbl>
    <w:p w:rsidR="00AD3FC0" w:rsidRDefault="00AD3FC0">
      <w:pPr>
        <w:tabs>
          <w:tab w:val="left" w:pos="10350"/>
        </w:tabs>
        <w:spacing w:line="0" w:lineRule="atLeast"/>
        <w:ind w:right="-630"/>
        <w:rPr>
          <w:rFonts w:eastAsia="Arial Black"/>
          <w:i/>
          <w:sz w:val="20"/>
          <w:szCs w:val="20"/>
        </w:rPr>
      </w:pPr>
    </w:p>
    <w:tbl>
      <w:tblPr>
        <w:tblW w:w="10175" w:type="dxa"/>
        <w:tblInd w:w="-110" w:type="dxa"/>
        <w:tblCellMar>
          <w:left w:w="10" w:type="dxa"/>
          <w:right w:w="10" w:type="dxa"/>
        </w:tblCellMar>
        <w:tblLook w:val="0000" w:firstRow="0" w:lastRow="0" w:firstColumn="0" w:lastColumn="0" w:noHBand="0" w:noVBand="0"/>
      </w:tblPr>
      <w:tblGrid>
        <w:gridCol w:w="2081"/>
        <w:gridCol w:w="1255"/>
        <w:gridCol w:w="1004"/>
        <w:gridCol w:w="2160"/>
        <w:gridCol w:w="1805"/>
        <w:gridCol w:w="1870"/>
      </w:tblGrid>
      <w:tr w:rsidR="00AD3FC0">
        <w:trPr>
          <w:trHeight w:val="819"/>
        </w:trPr>
        <w:tc>
          <w:tcPr>
            <w:tcW w:w="2081" w:type="dxa"/>
            <w:tcBorders>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tabs>
                <w:tab w:val="left" w:pos="10350"/>
              </w:tabs>
              <w:spacing w:line="0" w:lineRule="atLeast"/>
              <w:ind w:right="-630"/>
              <w:jc w:val="center"/>
              <w:rPr>
                <w:rFonts w:eastAsia="Arial Black"/>
                <w:i/>
                <w:sz w:val="20"/>
                <w:szCs w:val="20"/>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Godina</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Mjesto</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Naziv rada</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Fakultet/Univerzitet</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Naučna oblast</w:t>
            </w:r>
          </w:p>
        </w:tc>
      </w:tr>
      <w:tr w:rsidR="00AD3FC0">
        <w:tc>
          <w:tcPr>
            <w:tcW w:w="2081"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Diploma</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2002.</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Banjaluka,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Republika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Srpska</w:t>
            </w:r>
          </w:p>
          <w:p w:rsidR="00AD3FC0" w:rsidRDefault="00AD3FC0">
            <w:pPr>
              <w:tabs>
                <w:tab w:val="left" w:pos="10350"/>
              </w:tabs>
              <w:spacing w:line="0" w:lineRule="atLeast"/>
              <w:ind w:right="-630"/>
              <w:jc w:val="center"/>
              <w:rPr>
                <w:rFonts w:eastAsia="Arial Black"/>
                <w:i/>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tabs>
                <w:tab w:val="left" w:pos="10350"/>
              </w:tabs>
              <w:spacing w:line="0" w:lineRule="atLeast"/>
              <w:ind w:right="-630"/>
              <w:jc w:val="center"/>
              <w:rPr>
                <w:rFonts w:eastAsia="Arial Black"/>
                <w:i/>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9084E" w:rsidRDefault="006236CB">
            <w:pPr>
              <w:tabs>
                <w:tab w:val="left" w:pos="10350"/>
              </w:tabs>
              <w:spacing w:line="0" w:lineRule="atLeast"/>
              <w:ind w:right="-630"/>
              <w:rPr>
                <w:rFonts w:eastAsia="Arial Black"/>
                <w:i/>
                <w:sz w:val="20"/>
                <w:szCs w:val="20"/>
              </w:rPr>
            </w:pPr>
            <w:r>
              <w:rPr>
                <w:rFonts w:eastAsia="Arial Black"/>
                <w:i/>
                <w:sz w:val="20"/>
                <w:szCs w:val="20"/>
              </w:rPr>
              <w:t>Univerzitet u</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 Banjoj Luci,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Medicinski fakultet</w:t>
            </w:r>
          </w:p>
          <w:p w:rsidR="00AD3FC0" w:rsidRDefault="00AD3FC0">
            <w:pPr>
              <w:tabs>
                <w:tab w:val="left" w:pos="10350"/>
              </w:tabs>
              <w:spacing w:line="0" w:lineRule="atLeast"/>
              <w:ind w:right="-630"/>
              <w:jc w:val="center"/>
              <w:rPr>
                <w:rFonts w:eastAsia="Arial Black"/>
                <w:i/>
                <w:sz w:val="20"/>
                <w:szCs w:val="20"/>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rsidP="0079084E">
            <w:pPr>
              <w:tabs>
                <w:tab w:val="left" w:pos="10350"/>
              </w:tabs>
              <w:spacing w:line="0" w:lineRule="atLeast"/>
              <w:ind w:right="-630"/>
              <w:rPr>
                <w:rFonts w:eastAsia="Arial Black"/>
                <w:i/>
                <w:sz w:val="20"/>
                <w:szCs w:val="20"/>
              </w:rPr>
            </w:pPr>
            <w:r>
              <w:rPr>
                <w:rFonts w:eastAsia="Arial Black"/>
                <w:i/>
                <w:sz w:val="20"/>
                <w:szCs w:val="20"/>
              </w:rPr>
              <w:t>Medicina</w:t>
            </w:r>
          </w:p>
        </w:tc>
      </w:tr>
      <w:tr w:rsidR="00AD3FC0">
        <w:trPr>
          <w:trHeight w:val="1408"/>
        </w:trPr>
        <w:tc>
          <w:tcPr>
            <w:tcW w:w="2081"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Magistarski rad</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2006.</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Beograd,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Republika</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 Srbija</w:t>
            </w:r>
          </w:p>
          <w:p w:rsidR="00AD3FC0" w:rsidRDefault="00AD3FC0">
            <w:pPr>
              <w:tabs>
                <w:tab w:val="left" w:pos="10350"/>
              </w:tabs>
              <w:spacing w:line="0" w:lineRule="atLeast"/>
              <w:ind w:right="-630"/>
              <w:jc w:val="center"/>
              <w:rPr>
                <w:rFonts w:eastAsia="Arial Black"/>
                <w:i/>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Učestalost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kolonizacije i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osjetljivost na</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 antibiotike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Streptococcus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agalactiae</w:t>
            </w:r>
          </w:p>
          <w:p w:rsidR="00AD3FC0" w:rsidRDefault="00AD3FC0">
            <w:pPr>
              <w:tabs>
                <w:tab w:val="left" w:pos="10350"/>
              </w:tabs>
              <w:spacing w:line="0" w:lineRule="atLeast"/>
              <w:ind w:right="-630"/>
              <w:jc w:val="center"/>
              <w:rPr>
                <w:rFonts w:eastAsia="Arial Black"/>
                <w:i/>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5188D" w:rsidRDefault="006236CB">
            <w:pPr>
              <w:tabs>
                <w:tab w:val="left" w:pos="10350"/>
              </w:tabs>
              <w:spacing w:line="0" w:lineRule="atLeast"/>
              <w:ind w:right="-630"/>
              <w:rPr>
                <w:rFonts w:eastAsia="Arial Black"/>
                <w:i/>
                <w:sz w:val="20"/>
                <w:szCs w:val="20"/>
              </w:rPr>
            </w:pPr>
            <w:r>
              <w:rPr>
                <w:rFonts w:eastAsia="Arial Black"/>
                <w:i/>
                <w:sz w:val="20"/>
                <w:szCs w:val="20"/>
              </w:rPr>
              <w:t xml:space="preserve">Univerzitet u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Beogradu</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Medicinski fakultet</w:t>
            </w:r>
          </w:p>
          <w:p w:rsidR="00AD3FC0" w:rsidRDefault="00AD3FC0">
            <w:pPr>
              <w:tabs>
                <w:tab w:val="left" w:pos="10350"/>
              </w:tabs>
              <w:spacing w:line="0" w:lineRule="atLeast"/>
              <w:ind w:right="-630"/>
              <w:jc w:val="center"/>
              <w:rPr>
                <w:rFonts w:eastAsia="Arial Black"/>
                <w:i/>
                <w:sz w:val="20"/>
                <w:szCs w:val="20"/>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jc w:val="both"/>
              <w:rPr>
                <w:rFonts w:eastAsia="Arial Black"/>
                <w:i/>
                <w:sz w:val="20"/>
                <w:szCs w:val="20"/>
              </w:rPr>
            </w:pPr>
            <w:r>
              <w:rPr>
                <w:rFonts w:eastAsia="Arial Black"/>
                <w:i/>
                <w:sz w:val="20"/>
                <w:szCs w:val="20"/>
              </w:rPr>
              <w:t xml:space="preserve">Medicinska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mikrobiologija</w:t>
            </w:r>
          </w:p>
          <w:p w:rsidR="00AD3FC0" w:rsidRDefault="00AD3FC0">
            <w:pPr>
              <w:tabs>
                <w:tab w:val="left" w:pos="10350"/>
              </w:tabs>
              <w:spacing w:line="0" w:lineRule="atLeast"/>
              <w:ind w:right="-630"/>
              <w:jc w:val="center"/>
              <w:rPr>
                <w:rFonts w:eastAsia="Arial Black"/>
                <w:i/>
                <w:sz w:val="20"/>
                <w:szCs w:val="20"/>
              </w:rPr>
            </w:pPr>
          </w:p>
          <w:p w:rsidR="00AD3FC0" w:rsidRDefault="00AD3FC0">
            <w:pPr>
              <w:tabs>
                <w:tab w:val="left" w:pos="10350"/>
              </w:tabs>
              <w:spacing w:line="0" w:lineRule="atLeast"/>
              <w:ind w:right="-630"/>
              <w:jc w:val="center"/>
              <w:rPr>
                <w:rFonts w:eastAsia="Arial Black"/>
                <w:i/>
                <w:sz w:val="20"/>
                <w:szCs w:val="20"/>
              </w:rPr>
            </w:pPr>
          </w:p>
        </w:tc>
      </w:tr>
      <w:tr w:rsidR="00AD3FC0">
        <w:tc>
          <w:tcPr>
            <w:tcW w:w="2081"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Doktorat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2013. </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Beograd,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Republika</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 Srbija</w:t>
            </w:r>
          </w:p>
          <w:p w:rsidR="00AD3FC0" w:rsidRDefault="00AD3FC0">
            <w:pPr>
              <w:tabs>
                <w:tab w:val="left" w:pos="10350"/>
              </w:tabs>
              <w:spacing w:line="0" w:lineRule="atLeast"/>
              <w:ind w:right="-630"/>
              <w:rPr>
                <w:rFonts w:eastAsia="Arial Black"/>
                <w:i/>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Uticaj subinhibitornih koncentracija antibiotika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na formiranje biofilma i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vezivanje za komponente matriksa</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 streptokoka grupe A </w:t>
            </w:r>
          </w:p>
          <w:p w:rsidR="00AD3FC0" w:rsidRDefault="00AD3FC0">
            <w:pPr>
              <w:tabs>
                <w:tab w:val="left" w:pos="10350"/>
              </w:tabs>
              <w:spacing w:line="0" w:lineRule="atLeast"/>
              <w:ind w:right="-630"/>
              <w:rPr>
                <w:rFonts w:eastAsia="Arial Black"/>
                <w:i/>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5188D" w:rsidRDefault="006236CB">
            <w:pPr>
              <w:tabs>
                <w:tab w:val="left" w:pos="10350"/>
              </w:tabs>
              <w:spacing w:line="0" w:lineRule="atLeast"/>
              <w:ind w:right="-630"/>
              <w:rPr>
                <w:rFonts w:eastAsia="Arial Black"/>
                <w:i/>
                <w:sz w:val="20"/>
                <w:szCs w:val="20"/>
              </w:rPr>
            </w:pPr>
            <w:r>
              <w:rPr>
                <w:rFonts w:eastAsia="Arial Black"/>
                <w:i/>
                <w:sz w:val="20"/>
                <w:szCs w:val="20"/>
              </w:rPr>
              <w:t>Univerzitet u</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 Beogradu</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Medicinski fakultet</w:t>
            </w:r>
          </w:p>
          <w:p w:rsidR="00AD3FC0" w:rsidRDefault="00AD3FC0">
            <w:pPr>
              <w:tabs>
                <w:tab w:val="left" w:pos="10350"/>
              </w:tabs>
              <w:spacing w:line="0" w:lineRule="atLeast"/>
              <w:ind w:right="-630"/>
              <w:rPr>
                <w:rFonts w:eastAsia="Arial Black"/>
                <w:i/>
                <w:sz w:val="20"/>
                <w:szCs w:val="20"/>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 xml:space="preserve">Medicinska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mikrobiologija</w:t>
            </w:r>
          </w:p>
        </w:tc>
      </w:tr>
    </w:tbl>
    <w:p w:rsidR="00AD3FC0" w:rsidRDefault="00AD3FC0">
      <w:pPr>
        <w:tabs>
          <w:tab w:val="left" w:pos="10350"/>
        </w:tabs>
        <w:spacing w:line="0" w:lineRule="atLeast"/>
        <w:ind w:right="-630"/>
        <w:rPr>
          <w:rFonts w:eastAsia="Arial Black"/>
          <w:i/>
          <w:sz w:val="20"/>
          <w:szCs w:val="20"/>
        </w:rPr>
      </w:pPr>
    </w:p>
    <w:tbl>
      <w:tblPr>
        <w:tblW w:w="10090" w:type="dxa"/>
        <w:tblInd w:w="-20" w:type="dxa"/>
        <w:tblCellMar>
          <w:left w:w="10" w:type="dxa"/>
          <w:right w:w="10" w:type="dxa"/>
        </w:tblCellMar>
        <w:tblLook w:val="0000" w:firstRow="0" w:lastRow="0" w:firstColumn="0" w:lastColumn="0" w:noHBand="0" w:noVBand="0"/>
      </w:tblPr>
      <w:tblGrid>
        <w:gridCol w:w="2523"/>
        <w:gridCol w:w="2523"/>
        <w:gridCol w:w="2522"/>
        <w:gridCol w:w="2522"/>
      </w:tblGrid>
      <w:tr w:rsidR="00AD3FC0" w:rsidTr="0035188D">
        <w:tc>
          <w:tcPr>
            <w:tcW w:w="2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vAlign w:val="center"/>
          </w:tcPr>
          <w:p w:rsidR="00AD3FC0" w:rsidRDefault="00AD3FC0">
            <w:pPr>
              <w:tabs>
                <w:tab w:val="left" w:pos="10350"/>
              </w:tabs>
              <w:spacing w:line="0" w:lineRule="atLeast"/>
              <w:ind w:right="-630"/>
              <w:jc w:val="center"/>
              <w:rPr>
                <w:rFonts w:eastAsia="Arial Black"/>
                <w:i/>
                <w:sz w:val="20"/>
                <w:szCs w:val="20"/>
              </w:rPr>
            </w:pPr>
          </w:p>
        </w:tc>
        <w:tc>
          <w:tcPr>
            <w:tcW w:w="2523" w:type="dxa"/>
            <w:tcBorders>
              <w:top w:val="single" w:sz="4" w:space="0" w:color="000000"/>
              <w:left w:val="single" w:sz="4" w:space="0" w:color="auto"/>
              <w:bottom w:val="single" w:sz="4" w:space="0" w:color="000000"/>
              <w:right w:val="single" w:sz="4" w:space="0" w:color="000000"/>
            </w:tcBorders>
            <w:shd w:val="clear" w:color="auto" w:fill="D0CEC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Godina</w:t>
            </w:r>
          </w:p>
        </w:tc>
        <w:tc>
          <w:tcPr>
            <w:tcW w:w="2522"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Mjesto</w:t>
            </w:r>
          </w:p>
        </w:tc>
        <w:tc>
          <w:tcPr>
            <w:tcW w:w="2522"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Naziv</w:t>
            </w:r>
          </w:p>
        </w:tc>
      </w:tr>
      <w:tr w:rsidR="00AD3FC0" w:rsidTr="0035188D">
        <w:tc>
          <w:tcPr>
            <w:tcW w:w="2523" w:type="dxa"/>
            <w:tcBorders>
              <w:top w:val="single" w:sz="4" w:space="0" w:color="auto"/>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Specijalizacija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2010.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tabs>
                <w:tab w:val="left" w:pos="10350"/>
              </w:tabs>
              <w:spacing w:line="0" w:lineRule="atLeast"/>
              <w:ind w:right="-630"/>
              <w:jc w:val="center"/>
              <w:rPr>
                <w:rFonts w:eastAsia="Arial Black"/>
                <w:i/>
                <w:sz w:val="20"/>
                <w:szCs w:val="20"/>
              </w:rPr>
            </w:pPr>
          </w:p>
          <w:p w:rsidR="00AD3FC0" w:rsidRDefault="006236CB">
            <w:pPr>
              <w:tabs>
                <w:tab w:val="left" w:pos="10350"/>
              </w:tabs>
              <w:spacing w:line="0" w:lineRule="atLeast"/>
              <w:ind w:right="-630"/>
              <w:jc w:val="both"/>
              <w:rPr>
                <w:rFonts w:eastAsia="Arial Black"/>
                <w:i/>
                <w:sz w:val="20"/>
                <w:szCs w:val="20"/>
              </w:rPr>
            </w:pPr>
            <w:r>
              <w:rPr>
                <w:rFonts w:eastAsia="Arial Black"/>
                <w:i/>
                <w:sz w:val="20"/>
                <w:szCs w:val="20"/>
              </w:rPr>
              <w:t xml:space="preserve">Univerzitet u Banjoj Luci, </w:t>
            </w:r>
          </w:p>
          <w:p w:rsidR="00AD3FC0" w:rsidRDefault="006236CB">
            <w:pPr>
              <w:tabs>
                <w:tab w:val="left" w:pos="10350"/>
              </w:tabs>
              <w:spacing w:line="0" w:lineRule="atLeast"/>
              <w:ind w:right="-630"/>
              <w:rPr>
                <w:rFonts w:eastAsia="Arial Black"/>
                <w:i/>
                <w:sz w:val="20"/>
                <w:szCs w:val="20"/>
              </w:rPr>
            </w:pPr>
            <w:r>
              <w:rPr>
                <w:rFonts w:eastAsia="Arial Black"/>
                <w:i/>
                <w:sz w:val="20"/>
                <w:szCs w:val="20"/>
              </w:rPr>
              <w:t>Medicinski fakultet</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tabs>
                <w:tab w:val="left" w:pos="10350"/>
              </w:tabs>
              <w:spacing w:line="0" w:lineRule="atLeast"/>
              <w:ind w:right="-630"/>
              <w:rPr>
                <w:rFonts w:eastAsia="Arial Black"/>
                <w:i/>
                <w:sz w:val="20"/>
                <w:szCs w:val="20"/>
              </w:rPr>
            </w:pPr>
            <w:r>
              <w:rPr>
                <w:rFonts w:eastAsia="Arial Black"/>
                <w:i/>
                <w:sz w:val="20"/>
                <w:szCs w:val="20"/>
              </w:rPr>
              <w:t>Medicinska mikrobiologija sa parazitologijom</w:t>
            </w:r>
          </w:p>
        </w:tc>
      </w:tr>
      <w:tr w:rsidR="00AD3FC0">
        <w:tc>
          <w:tcPr>
            <w:tcW w:w="2523"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i/>
                <w:sz w:val="20"/>
                <w:szCs w:val="20"/>
              </w:rPr>
            </w:pPr>
            <w:r>
              <w:rPr>
                <w:rFonts w:eastAsia="Arial Black"/>
                <w:i/>
                <w:sz w:val="20"/>
                <w:szCs w:val="20"/>
              </w:rPr>
              <w:t>Supspecijalizacija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DF78BA">
            <w:pPr>
              <w:tabs>
                <w:tab w:val="left" w:pos="10350"/>
              </w:tabs>
              <w:spacing w:line="0" w:lineRule="atLeast"/>
              <w:ind w:right="-630"/>
              <w:jc w:val="center"/>
              <w:rPr>
                <w:rFonts w:eastAsia="Arial Black"/>
                <w:i/>
                <w:sz w:val="20"/>
                <w:szCs w:val="20"/>
              </w:rPr>
            </w:pPr>
            <w:r>
              <w:rPr>
                <w:rFonts w:eastAsia="Arial Black"/>
                <w:i/>
                <w:sz w:val="20"/>
                <w:szCs w:val="20"/>
              </w:rPr>
              <w:t>2024.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F78BA" w:rsidRPr="00DF78BA" w:rsidRDefault="00DF78BA" w:rsidP="00DF78BA">
            <w:pPr>
              <w:tabs>
                <w:tab w:val="left" w:pos="10350"/>
              </w:tabs>
              <w:spacing w:line="0" w:lineRule="atLeast"/>
              <w:ind w:right="-630"/>
              <w:jc w:val="center"/>
              <w:rPr>
                <w:rFonts w:eastAsia="Arial Black"/>
                <w:i/>
                <w:sz w:val="20"/>
                <w:szCs w:val="20"/>
              </w:rPr>
            </w:pPr>
            <w:r w:rsidRPr="00DF78BA">
              <w:rPr>
                <w:rFonts w:eastAsia="Arial Black"/>
                <w:i/>
                <w:sz w:val="20"/>
                <w:szCs w:val="20"/>
              </w:rPr>
              <w:t>Univerzitet u</w:t>
            </w:r>
          </w:p>
          <w:p w:rsidR="00DF78BA" w:rsidRPr="00DF78BA" w:rsidRDefault="00DF78BA" w:rsidP="00DF78BA">
            <w:pPr>
              <w:tabs>
                <w:tab w:val="left" w:pos="10350"/>
              </w:tabs>
              <w:spacing w:line="0" w:lineRule="atLeast"/>
              <w:ind w:right="-630"/>
              <w:jc w:val="center"/>
              <w:rPr>
                <w:rFonts w:eastAsia="Arial Black"/>
                <w:i/>
                <w:sz w:val="20"/>
                <w:szCs w:val="20"/>
              </w:rPr>
            </w:pPr>
            <w:r w:rsidRPr="00DF78BA">
              <w:rPr>
                <w:rFonts w:eastAsia="Arial Black"/>
                <w:i/>
                <w:sz w:val="20"/>
                <w:szCs w:val="20"/>
              </w:rPr>
              <w:t xml:space="preserve"> Beogradu</w:t>
            </w:r>
          </w:p>
          <w:p w:rsidR="00AD3FC0" w:rsidRDefault="00DF78BA" w:rsidP="00DF78BA">
            <w:pPr>
              <w:tabs>
                <w:tab w:val="left" w:pos="10350"/>
              </w:tabs>
              <w:spacing w:line="0" w:lineRule="atLeast"/>
              <w:ind w:right="-630"/>
              <w:jc w:val="center"/>
              <w:rPr>
                <w:rFonts w:eastAsia="Arial Black"/>
                <w:i/>
                <w:sz w:val="20"/>
                <w:szCs w:val="20"/>
              </w:rPr>
            </w:pPr>
            <w:r w:rsidRPr="00DF78BA">
              <w:rPr>
                <w:rFonts w:eastAsia="Arial Black"/>
                <w:i/>
                <w:sz w:val="20"/>
                <w:szCs w:val="20"/>
              </w:rPr>
              <w:t>Medicinski fakultet</w:t>
            </w:r>
          </w:p>
          <w:p w:rsidR="00AD3FC0" w:rsidRDefault="00AD3FC0">
            <w:pPr>
              <w:tabs>
                <w:tab w:val="left" w:pos="10350"/>
              </w:tabs>
              <w:spacing w:line="0" w:lineRule="atLeast"/>
              <w:ind w:right="-630"/>
              <w:jc w:val="center"/>
              <w:rPr>
                <w:rFonts w:eastAsia="Arial Black"/>
                <w:i/>
                <w:sz w:val="20"/>
                <w:szCs w:val="20"/>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DF78BA">
            <w:pPr>
              <w:tabs>
                <w:tab w:val="left" w:pos="10350"/>
              </w:tabs>
              <w:spacing w:line="0" w:lineRule="atLeast"/>
              <w:jc w:val="center"/>
              <w:rPr>
                <w:rFonts w:eastAsia="Arial Black"/>
                <w:i/>
                <w:sz w:val="20"/>
                <w:szCs w:val="20"/>
              </w:rPr>
            </w:pPr>
            <w:r>
              <w:rPr>
                <w:rFonts w:eastAsia="Arial Black"/>
                <w:i/>
                <w:sz w:val="20"/>
                <w:szCs w:val="20"/>
              </w:rPr>
              <w:t>Bakteriologija</w:t>
            </w:r>
          </w:p>
          <w:p w:rsidR="00AD3FC0" w:rsidRDefault="00AD3FC0">
            <w:pPr>
              <w:tabs>
                <w:tab w:val="left" w:pos="10350"/>
              </w:tabs>
              <w:spacing w:line="0" w:lineRule="atLeast"/>
              <w:jc w:val="center"/>
              <w:rPr>
                <w:rFonts w:eastAsia="Arial Black"/>
                <w:i/>
                <w:sz w:val="20"/>
                <w:szCs w:val="20"/>
              </w:rPr>
            </w:pPr>
          </w:p>
        </w:tc>
      </w:tr>
    </w:tbl>
    <w:p w:rsidR="00AD3FC0" w:rsidRDefault="00AD3FC0">
      <w:pPr>
        <w:pageBreakBefore/>
      </w:pPr>
    </w:p>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tabs>
                <w:tab w:val="left" w:pos="10350"/>
              </w:tabs>
              <w:spacing w:line="0" w:lineRule="atLeast"/>
              <w:ind w:right="-630"/>
              <w:jc w:val="center"/>
              <w:rPr>
                <w:rFonts w:eastAsia="Arial Black"/>
                <w:b/>
                <w:i/>
                <w:sz w:val="20"/>
                <w:szCs w:val="20"/>
              </w:rPr>
            </w:pPr>
            <w:r>
              <w:rPr>
                <w:rFonts w:eastAsia="Arial Black"/>
                <w:b/>
                <w:i/>
                <w:sz w:val="20"/>
                <w:szCs w:val="20"/>
              </w:rPr>
              <w:t>3. Podaci o izborima u nastavničko/saradničko zvanje (navoditi od posljednjeg izbora u zvanje)</w:t>
            </w:r>
          </w:p>
        </w:tc>
      </w:tr>
    </w:tbl>
    <w:p w:rsidR="00AD3FC0" w:rsidRDefault="00AD3FC0">
      <w:pPr>
        <w:spacing w:after="0"/>
        <w:rPr>
          <w:vanish/>
        </w:rPr>
      </w:pPr>
    </w:p>
    <w:tbl>
      <w:tblPr>
        <w:tblW w:w="10090" w:type="dxa"/>
        <w:tblCellMar>
          <w:left w:w="10" w:type="dxa"/>
          <w:right w:w="10" w:type="dxa"/>
        </w:tblCellMar>
        <w:tblLook w:val="0000" w:firstRow="0" w:lastRow="0" w:firstColumn="0" w:lastColumn="0" w:noHBand="0" w:noVBand="0"/>
      </w:tblPr>
      <w:tblGrid>
        <w:gridCol w:w="1175"/>
        <w:gridCol w:w="2843"/>
        <w:gridCol w:w="2045"/>
        <w:gridCol w:w="2014"/>
        <w:gridCol w:w="2013"/>
      </w:tblGrid>
      <w:tr w:rsidR="00AD3FC0">
        <w:tc>
          <w:tcPr>
            <w:tcW w:w="1175"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Godina</w:t>
            </w:r>
          </w:p>
          <w:p w:rsidR="00AD3FC0" w:rsidRDefault="006236CB">
            <w:pPr>
              <w:spacing w:line="240" w:lineRule="auto"/>
              <w:jc w:val="center"/>
              <w:rPr>
                <w:i/>
                <w:sz w:val="20"/>
                <w:szCs w:val="20"/>
              </w:rPr>
            </w:pPr>
            <w:r>
              <w:rPr>
                <w:i/>
                <w:sz w:val="20"/>
                <w:szCs w:val="20"/>
              </w:rPr>
              <w:t>izbora</w:t>
            </w:r>
          </w:p>
        </w:tc>
        <w:tc>
          <w:tcPr>
            <w:tcW w:w="2843"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Naziv zvanja</w:t>
            </w:r>
          </w:p>
        </w:tc>
        <w:tc>
          <w:tcPr>
            <w:tcW w:w="2045"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rsidR="00AD3FC0" w:rsidRDefault="006236CB">
            <w:pPr>
              <w:spacing w:line="240" w:lineRule="auto"/>
              <w:jc w:val="center"/>
            </w:pPr>
            <w:r>
              <w:rPr>
                <w:i/>
                <w:sz w:val="20"/>
                <w:szCs w:val="20"/>
              </w:rPr>
              <w:t>Fakultet/Univerzitet</w:t>
            </w:r>
          </w:p>
        </w:tc>
        <w:tc>
          <w:tcPr>
            <w:tcW w:w="2014"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Predmet</w:t>
            </w:r>
          </w:p>
        </w:tc>
        <w:tc>
          <w:tcPr>
            <w:tcW w:w="2013"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Naučna oblast</w:t>
            </w:r>
          </w:p>
        </w:tc>
      </w:tr>
      <w:tr w:rsidR="00AD3FC0">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24.09.2020.</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vanredni profesor</w:t>
            </w:r>
          </w:p>
          <w:p w:rsidR="00AD3FC0" w:rsidRDefault="00AD3FC0">
            <w:pPr>
              <w:spacing w:line="240" w:lineRule="auto"/>
              <w:jc w:val="center"/>
              <w:rPr>
                <w:i/>
                <w:sz w:val="20"/>
                <w:szCs w:val="20"/>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240" w:lineRule="auto"/>
              <w:jc w:val="center"/>
              <w:rPr>
                <w:i/>
                <w:sz w:val="20"/>
                <w:szCs w:val="20"/>
              </w:rPr>
            </w:pPr>
          </w:p>
          <w:p w:rsidR="00AD3FC0" w:rsidRDefault="006236CB">
            <w:pPr>
              <w:spacing w:line="240" w:lineRule="auto"/>
              <w:jc w:val="center"/>
              <w:rPr>
                <w:i/>
                <w:sz w:val="20"/>
                <w:szCs w:val="20"/>
              </w:rPr>
            </w:pPr>
            <w:r>
              <w:rPr>
                <w:i/>
                <w:sz w:val="20"/>
                <w:szCs w:val="20"/>
              </w:rPr>
              <w:t xml:space="preserve">Univerzitet u Banjoj Luci, </w:t>
            </w:r>
          </w:p>
          <w:p w:rsidR="00AD3FC0" w:rsidRDefault="006236CB">
            <w:pPr>
              <w:spacing w:line="240" w:lineRule="auto"/>
              <w:jc w:val="center"/>
              <w:rPr>
                <w:i/>
                <w:sz w:val="20"/>
                <w:szCs w:val="20"/>
              </w:rPr>
            </w:pPr>
            <w:r>
              <w:rPr>
                <w:i/>
                <w:sz w:val="20"/>
                <w:szCs w:val="20"/>
              </w:rPr>
              <w:t>Medicinski fakultet</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Mikrobiologija sa imunologijom</w:t>
            </w:r>
          </w:p>
          <w:p w:rsidR="00AD3FC0" w:rsidRDefault="00AD3FC0">
            <w:pPr>
              <w:spacing w:line="240" w:lineRule="auto"/>
              <w:jc w:val="center"/>
              <w:rPr>
                <w:i/>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240" w:lineRule="auto"/>
              <w:jc w:val="center"/>
              <w:rPr>
                <w:i/>
                <w:sz w:val="20"/>
                <w:szCs w:val="20"/>
              </w:rPr>
            </w:pPr>
          </w:p>
          <w:p w:rsidR="00AD3FC0" w:rsidRDefault="006236CB">
            <w:pPr>
              <w:spacing w:line="240" w:lineRule="auto"/>
              <w:jc w:val="center"/>
              <w:rPr>
                <w:i/>
                <w:sz w:val="20"/>
                <w:szCs w:val="20"/>
              </w:rPr>
            </w:pPr>
            <w:r>
              <w:rPr>
                <w:i/>
                <w:sz w:val="20"/>
                <w:szCs w:val="20"/>
              </w:rPr>
              <w:t>medicinska mikrobiologija</w:t>
            </w:r>
          </w:p>
        </w:tc>
      </w:tr>
      <w:tr w:rsidR="00AD3FC0">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25.12.2014.</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docent</w:t>
            </w:r>
          </w:p>
          <w:p w:rsidR="00AD3FC0" w:rsidRDefault="00AD3FC0">
            <w:pPr>
              <w:spacing w:line="240" w:lineRule="auto"/>
              <w:jc w:val="center"/>
              <w:rPr>
                <w:i/>
                <w:sz w:val="20"/>
                <w:szCs w:val="20"/>
                <w:u w:val="double"/>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 xml:space="preserve">Univerzitet u Banjoj Luci, </w:t>
            </w:r>
          </w:p>
          <w:p w:rsidR="00AD3FC0" w:rsidRDefault="006236CB">
            <w:pPr>
              <w:spacing w:line="240" w:lineRule="auto"/>
              <w:jc w:val="center"/>
              <w:rPr>
                <w:i/>
                <w:sz w:val="20"/>
                <w:szCs w:val="20"/>
              </w:rPr>
            </w:pPr>
            <w:r>
              <w:rPr>
                <w:i/>
                <w:sz w:val="20"/>
                <w:szCs w:val="20"/>
              </w:rPr>
              <w:t>Medicinski fakultet</w:t>
            </w:r>
          </w:p>
          <w:p w:rsidR="00AD3FC0" w:rsidRDefault="00AD3FC0">
            <w:pPr>
              <w:spacing w:line="240" w:lineRule="auto"/>
              <w:jc w:val="center"/>
              <w:rPr>
                <w:i/>
                <w:sz w:val="20"/>
                <w:szCs w:val="20"/>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Mikrobiologija sa imunologijom</w:t>
            </w:r>
          </w:p>
          <w:p w:rsidR="00AD3FC0" w:rsidRDefault="00AD3FC0">
            <w:pPr>
              <w:spacing w:line="240" w:lineRule="auto"/>
              <w:jc w:val="center"/>
              <w:rPr>
                <w:i/>
                <w:sz w:val="20"/>
                <w:szCs w:val="20"/>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240" w:lineRule="auto"/>
              <w:jc w:val="center"/>
              <w:rPr>
                <w:i/>
                <w:sz w:val="20"/>
                <w:szCs w:val="20"/>
              </w:rPr>
            </w:pPr>
            <w:r>
              <w:rPr>
                <w:i/>
                <w:sz w:val="20"/>
                <w:szCs w:val="20"/>
              </w:rPr>
              <w:t>medicinska mikrobiologija</w:t>
            </w:r>
          </w:p>
          <w:p w:rsidR="00AD3FC0" w:rsidRDefault="00AD3FC0">
            <w:pPr>
              <w:spacing w:line="240" w:lineRule="auto"/>
              <w:jc w:val="center"/>
              <w:rPr>
                <w:i/>
                <w:sz w:val="20"/>
                <w:szCs w:val="20"/>
              </w:rPr>
            </w:pPr>
          </w:p>
        </w:tc>
      </w:tr>
    </w:tbl>
    <w:p w:rsidR="00AD3FC0" w:rsidRDefault="00AD3FC0"/>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jc w:val="center"/>
              <w:rPr>
                <w:b/>
                <w:i/>
                <w:sz w:val="20"/>
                <w:szCs w:val="20"/>
              </w:rPr>
            </w:pPr>
            <w:r>
              <w:rPr>
                <w:b/>
                <w:i/>
                <w:sz w:val="20"/>
                <w:szCs w:val="20"/>
              </w:rPr>
              <w:t>4. Usmjerena/kontinuirana edukacija (naziv, trajanje, godina, mjesto)</w:t>
            </w:r>
          </w:p>
        </w:tc>
      </w:tr>
    </w:tbl>
    <w:p w:rsidR="00AD3FC0" w:rsidRDefault="00AD3FC0">
      <w:pPr>
        <w:spacing w:line="88" w:lineRule="exact"/>
        <w:rPr>
          <w:rFonts w:ascii="Times New Roman" w:hAnsi="Times New Roman"/>
        </w:rPr>
      </w:pPr>
    </w:p>
    <w:tbl>
      <w:tblPr>
        <w:tblW w:w="10080" w:type="dxa"/>
        <w:tblInd w:w="10" w:type="dxa"/>
        <w:tblLayout w:type="fixed"/>
        <w:tblCellMar>
          <w:left w:w="10" w:type="dxa"/>
          <w:right w:w="10" w:type="dxa"/>
        </w:tblCellMar>
        <w:tblLook w:val="0000" w:firstRow="0" w:lastRow="0" w:firstColumn="0" w:lastColumn="0" w:noHBand="0" w:noVBand="0"/>
      </w:tblPr>
      <w:tblGrid>
        <w:gridCol w:w="160"/>
        <w:gridCol w:w="1140"/>
        <w:gridCol w:w="140"/>
        <w:gridCol w:w="140"/>
        <w:gridCol w:w="1260"/>
        <w:gridCol w:w="120"/>
        <w:gridCol w:w="940"/>
        <w:gridCol w:w="240"/>
        <w:gridCol w:w="1820"/>
        <w:gridCol w:w="160"/>
        <w:gridCol w:w="140"/>
        <w:gridCol w:w="880"/>
        <w:gridCol w:w="740"/>
        <w:gridCol w:w="800"/>
        <w:gridCol w:w="1400"/>
      </w:tblGrid>
      <w:tr w:rsidR="00AD3FC0" w:rsidTr="00AD3FC0">
        <w:trPr>
          <w:trHeight w:val="55"/>
        </w:trPr>
        <w:tc>
          <w:tcPr>
            <w:tcW w:w="160" w:type="dxa"/>
            <w:tcBorders>
              <w:top w:val="single" w:sz="8" w:space="0" w:color="000000"/>
              <w:lef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1140" w:type="dxa"/>
            <w:vMerge w:val="restart"/>
            <w:tcBorders>
              <w:top w:val="single" w:sz="8" w:space="0" w:color="000000"/>
            </w:tcBorders>
            <w:shd w:val="clear" w:color="auto" w:fill="BFBFBF"/>
            <w:tcMar>
              <w:top w:w="0" w:type="dxa"/>
              <w:left w:w="0" w:type="dxa"/>
              <w:bottom w:w="0" w:type="dxa"/>
              <w:right w:w="0" w:type="dxa"/>
            </w:tcMar>
            <w:vAlign w:val="center"/>
          </w:tcPr>
          <w:p w:rsidR="00AD3FC0" w:rsidRDefault="006236CB">
            <w:pPr>
              <w:spacing w:line="0" w:lineRule="atLeast"/>
              <w:jc w:val="center"/>
              <w:rPr>
                <w:i/>
              </w:rPr>
            </w:pPr>
            <w:r>
              <w:rPr>
                <w:i/>
              </w:rPr>
              <w:t>Godina</w:t>
            </w:r>
          </w:p>
        </w:tc>
        <w:tc>
          <w:tcPr>
            <w:tcW w:w="140" w:type="dxa"/>
            <w:tcBorders>
              <w:top w:val="single" w:sz="8" w:space="0" w:color="000000"/>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140" w:type="dxa"/>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1260" w:type="dxa"/>
            <w:vMerge w:val="restart"/>
            <w:tcBorders>
              <w:top w:val="single" w:sz="8" w:space="0" w:color="000000"/>
            </w:tcBorders>
            <w:shd w:val="clear" w:color="auto" w:fill="BFBFBF"/>
            <w:tcMar>
              <w:top w:w="0" w:type="dxa"/>
              <w:left w:w="0" w:type="dxa"/>
              <w:bottom w:w="0" w:type="dxa"/>
              <w:right w:w="0" w:type="dxa"/>
            </w:tcMar>
            <w:vAlign w:val="center"/>
          </w:tcPr>
          <w:p w:rsidR="00AD3FC0" w:rsidRDefault="006236CB">
            <w:pPr>
              <w:spacing w:line="0" w:lineRule="atLeast"/>
              <w:jc w:val="center"/>
              <w:rPr>
                <w:i/>
              </w:rPr>
            </w:pPr>
            <w:r>
              <w:rPr>
                <w:i/>
              </w:rPr>
              <w:t>Mjesto</w:t>
            </w:r>
          </w:p>
        </w:tc>
        <w:tc>
          <w:tcPr>
            <w:tcW w:w="120" w:type="dxa"/>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940" w:type="dxa"/>
            <w:tcBorders>
              <w:top w:val="single" w:sz="8" w:space="0" w:color="000000"/>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240" w:type="dxa"/>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1820" w:type="dxa"/>
            <w:vMerge w:val="restart"/>
            <w:tcBorders>
              <w:top w:val="single" w:sz="8" w:space="0" w:color="000000"/>
            </w:tcBorders>
            <w:shd w:val="clear" w:color="auto" w:fill="BFBFBF"/>
            <w:tcMar>
              <w:top w:w="0" w:type="dxa"/>
              <w:left w:w="0" w:type="dxa"/>
              <w:bottom w:w="0" w:type="dxa"/>
              <w:right w:w="0" w:type="dxa"/>
            </w:tcMar>
            <w:vAlign w:val="center"/>
          </w:tcPr>
          <w:p w:rsidR="00AD3FC0" w:rsidRDefault="006236CB">
            <w:pPr>
              <w:spacing w:line="0" w:lineRule="atLeast"/>
              <w:jc w:val="center"/>
              <w:rPr>
                <w:i/>
              </w:rPr>
            </w:pPr>
            <w:r>
              <w:rPr>
                <w:i/>
              </w:rPr>
              <w:t>Trajanje</w:t>
            </w:r>
          </w:p>
        </w:tc>
        <w:tc>
          <w:tcPr>
            <w:tcW w:w="160" w:type="dxa"/>
            <w:tcBorders>
              <w:top w:val="single" w:sz="8" w:space="0" w:color="000000"/>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140" w:type="dxa"/>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880" w:type="dxa"/>
            <w:vMerge w:val="restart"/>
            <w:tcBorders>
              <w:top w:val="single" w:sz="8" w:space="0" w:color="000000"/>
            </w:tcBorders>
            <w:shd w:val="clear" w:color="auto" w:fill="BFBFBF"/>
            <w:tcMar>
              <w:top w:w="0" w:type="dxa"/>
              <w:left w:w="0" w:type="dxa"/>
              <w:bottom w:w="0" w:type="dxa"/>
              <w:right w:w="0" w:type="dxa"/>
            </w:tcMar>
            <w:vAlign w:val="center"/>
          </w:tcPr>
          <w:p w:rsidR="00AD3FC0" w:rsidRDefault="006236CB">
            <w:pPr>
              <w:spacing w:line="0" w:lineRule="atLeast"/>
              <w:jc w:val="center"/>
              <w:rPr>
                <w:i/>
              </w:rPr>
            </w:pPr>
            <w:r>
              <w:rPr>
                <w:i/>
              </w:rPr>
              <w:t>Naziv</w:t>
            </w:r>
          </w:p>
        </w:tc>
        <w:tc>
          <w:tcPr>
            <w:tcW w:w="740" w:type="dxa"/>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800" w:type="dxa"/>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c>
          <w:tcPr>
            <w:tcW w:w="1400" w:type="dxa"/>
            <w:tcBorders>
              <w:top w:val="single" w:sz="8" w:space="0" w:color="000000"/>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7"/>
              </w:rPr>
            </w:pPr>
          </w:p>
        </w:tc>
      </w:tr>
      <w:tr w:rsidR="00AD3FC0" w:rsidTr="00AD3FC0">
        <w:trPr>
          <w:trHeight w:val="226"/>
        </w:trPr>
        <w:tc>
          <w:tcPr>
            <w:tcW w:w="160" w:type="dxa"/>
            <w:tcBorders>
              <w:lef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140" w:type="dxa"/>
            <w:vMerge/>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40" w:type="dxa"/>
            <w:tcBorders>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260" w:type="dxa"/>
            <w:vMerge/>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2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940" w:type="dxa"/>
            <w:tcBorders>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2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820" w:type="dxa"/>
            <w:vMerge/>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60" w:type="dxa"/>
            <w:tcBorders>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880" w:type="dxa"/>
            <w:vMerge/>
            <w:tcBorders>
              <w:top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7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80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c>
          <w:tcPr>
            <w:tcW w:w="1400" w:type="dxa"/>
            <w:tcBorders>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19"/>
              </w:rPr>
            </w:pPr>
          </w:p>
        </w:tc>
      </w:tr>
      <w:tr w:rsidR="00AD3FC0" w:rsidTr="00AD3FC0">
        <w:trPr>
          <w:trHeight w:val="43"/>
        </w:trPr>
        <w:tc>
          <w:tcPr>
            <w:tcW w:w="160" w:type="dxa"/>
            <w:tcBorders>
              <w:lef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1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40" w:type="dxa"/>
            <w:tcBorders>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26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2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940" w:type="dxa"/>
            <w:tcBorders>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2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82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60" w:type="dxa"/>
            <w:tcBorders>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88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74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800" w:type="dxa"/>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c>
          <w:tcPr>
            <w:tcW w:w="1400" w:type="dxa"/>
            <w:tcBorders>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3"/>
              </w:rPr>
            </w:pPr>
          </w:p>
        </w:tc>
      </w:tr>
      <w:tr w:rsidR="00AD3FC0" w:rsidTr="00AD3FC0">
        <w:trPr>
          <w:trHeight w:val="80"/>
        </w:trPr>
        <w:tc>
          <w:tcPr>
            <w:tcW w:w="160" w:type="dxa"/>
            <w:tcBorders>
              <w:left w:val="single" w:sz="8" w:space="0" w:color="000000"/>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14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40" w:type="dxa"/>
            <w:tcBorders>
              <w:bottom w:val="single" w:sz="8" w:space="0" w:color="000000"/>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4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26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2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940" w:type="dxa"/>
            <w:tcBorders>
              <w:bottom w:val="single" w:sz="8" w:space="0" w:color="000000"/>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24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82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60" w:type="dxa"/>
            <w:tcBorders>
              <w:bottom w:val="single" w:sz="8" w:space="0" w:color="000000"/>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4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88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74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800" w:type="dxa"/>
            <w:tcBorders>
              <w:bottom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c>
          <w:tcPr>
            <w:tcW w:w="1400" w:type="dxa"/>
            <w:tcBorders>
              <w:bottom w:val="single" w:sz="8" w:space="0" w:color="000000"/>
              <w:right w:val="single" w:sz="8" w:space="0" w:color="000000"/>
            </w:tcBorders>
            <w:shd w:val="clear" w:color="auto" w:fill="BFBFBF"/>
            <w:tcMar>
              <w:top w:w="0" w:type="dxa"/>
              <w:left w:w="0" w:type="dxa"/>
              <w:bottom w:w="0" w:type="dxa"/>
              <w:right w:w="0" w:type="dxa"/>
            </w:tcMar>
            <w:vAlign w:val="center"/>
          </w:tcPr>
          <w:p w:rsidR="00AD3FC0" w:rsidRDefault="00AD3FC0">
            <w:pPr>
              <w:spacing w:line="0" w:lineRule="atLeast"/>
              <w:jc w:val="center"/>
              <w:rPr>
                <w:rFonts w:ascii="Times New Roman" w:hAnsi="Times New Roman"/>
                <w:sz w:val="6"/>
              </w:rPr>
            </w:pPr>
          </w:p>
        </w:tc>
      </w:tr>
      <w:tr w:rsidR="00AD3FC0" w:rsidTr="00AD3FC0">
        <w:trPr>
          <w:trHeight w:val="737"/>
        </w:trPr>
        <w:tc>
          <w:tcPr>
            <w:tcW w:w="1300" w:type="dxa"/>
            <w:gridSpan w:val="2"/>
            <w:tcBorders>
              <w:top w:val="single" w:sz="4" w:space="0" w:color="000000"/>
              <w:left w:val="single" w:sz="8"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140" w:type="dxa"/>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140"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1260"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120"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940" w:type="dxa"/>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240"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ind w:right="140"/>
              <w:jc w:val="center"/>
              <w:rPr>
                <w:i/>
              </w:rPr>
            </w:pPr>
          </w:p>
        </w:tc>
        <w:tc>
          <w:tcPr>
            <w:tcW w:w="1980" w:type="dxa"/>
            <w:gridSpan w:val="2"/>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3960" w:type="dxa"/>
            <w:gridSpan w:val="5"/>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r>
      <w:tr w:rsidR="00AD3FC0" w:rsidTr="00AD3FC0">
        <w:trPr>
          <w:trHeight w:val="1494"/>
        </w:trPr>
        <w:tc>
          <w:tcPr>
            <w:tcW w:w="1300" w:type="dxa"/>
            <w:gridSpan w:val="2"/>
            <w:tcBorders>
              <w:top w:val="single" w:sz="4" w:space="0" w:color="000000"/>
              <w:left w:val="single" w:sz="8"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p w:rsidR="00AD3FC0" w:rsidRDefault="00AD3FC0">
            <w:pPr>
              <w:spacing w:line="0" w:lineRule="atLeast"/>
              <w:jc w:val="center"/>
              <w:rPr>
                <w:i/>
              </w:rPr>
            </w:pPr>
          </w:p>
        </w:tc>
        <w:tc>
          <w:tcPr>
            <w:tcW w:w="140" w:type="dxa"/>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140"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1260"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120"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940" w:type="dxa"/>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240"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ind w:right="140"/>
              <w:jc w:val="center"/>
              <w:rPr>
                <w:i/>
              </w:rPr>
            </w:pPr>
          </w:p>
        </w:tc>
        <w:tc>
          <w:tcPr>
            <w:tcW w:w="1980" w:type="dxa"/>
            <w:gridSpan w:val="2"/>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c>
          <w:tcPr>
            <w:tcW w:w="3960" w:type="dxa"/>
            <w:gridSpan w:val="5"/>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rPr>
            </w:pPr>
          </w:p>
        </w:tc>
      </w:tr>
    </w:tbl>
    <w:p w:rsidR="00AD3FC0" w:rsidRDefault="00AD3FC0">
      <w:pPr>
        <w:spacing w:line="235" w:lineRule="exact"/>
        <w:rPr>
          <w:rFonts w:ascii="Times New Roman" w:hAnsi="Times New Roman"/>
        </w:rPr>
      </w:pPr>
    </w:p>
    <w:tbl>
      <w:tblPr>
        <w:tblW w:w="10090" w:type="dxa"/>
        <w:tblInd w:w="103"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spacing w:line="235" w:lineRule="exact"/>
              <w:jc w:val="center"/>
              <w:rPr>
                <w:b/>
                <w:i/>
                <w:sz w:val="20"/>
                <w:szCs w:val="20"/>
              </w:rPr>
            </w:pPr>
            <w:r>
              <w:rPr>
                <w:b/>
                <w:i/>
                <w:sz w:val="20"/>
                <w:szCs w:val="20"/>
              </w:rPr>
              <w:t>5. Objavljeni radovi u časopisima (navoditi od posljednjeg objavljenog rada)</w:t>
            </w:r>
          </w:p>
        </w:tc>
      </w:tr>
    </w:tbl>
    <w:p w:rsidR="00AD3FC0" w:rsidRDefault="006236CB">
      <w:pPr>
        <w:spacing w:line="379" w:lineRule="exact"/>
        <w:rPr>
          <w:rFonts w:ascii="Times New Roman" w:hAnsi="Times New Roman"/>
          <w:b/>
        </w:rPr>
      </w:pPr>
      <w:r>
        <w:rPr>
          <w:rFonts w:ascii="Times New Roman" w:hAnsi="Times New Roman"/>
          <w:b/>
        </w:rPr>
        <w:t>Naučni radovi u časopisima sa impakt faktorom (IF)</w:t>
      </w:r>
    </w:p>
    <w:p w:rsidR="00DF78BA" w:rsidRPr="00DF78BA" w:rsidRDefault="00DF78BA" w:rsidP="00DF78BA">
      <w:pPr>
        <w:pStyle w:val="ListParagraph"/>
        <w:numPr>
          <w:ilvl w:val="0"/>
          <w:numId w:val="1"/>
        </w:numPr>
        <w:spacing w:line="379" w:lineRule="exact"/>
        <w:rPr>
          <w:rFonts w:ascii="Times New Roman" w:hAnsi="Times New Roman"/>
          <w:sz w:val="22"/>
          <w:szCs w:val="22"/>
        </w:rPr>
      </w:pPr>
      <w:r w:rsidRPr="00DF78BA">
        <w:rPr>
          <w:rFonts w:ascii="Times New Roman" w:hAnsi="Times New Roman"/>
          <w:sz w:val="22"/>
          <w:szCs w:val="22"/>
        </w:rPr>
        <w:t>Milivojac T, Grabež M, Krivokuća A, Maličević U, Gajić Bojić M, Đukanović Đ, Uletilović S, Mandić-Kovačević N, Cvjetković T, Barudžija M, Vojinović N, Šmitran A, Amidžić L, Stojiljković MP, Čolić M, Mikov M, Škrbić R. Ursodeoxycholic and chenodeoxycholic bile acids attenuate systemic and liver inflammation induced by lipopolysaccharide in rats. Mol Cell Biochem. 2024 Apr 5. doi: 10.1007/s11010-024-04994-2. Epub ahead of print. PMID: 38578526.</w:t>
      </w:r>
    </w:p>
    <w:p w:rsidR="00DF78BA" w:rsidRPr="00DF78BA" w:rsidRDefault="00DF78BA" w:rsidP="00DF78BA">
      <w:pPr>
        <w:pStyle w:val="ListParagraph"/>
        <w:numPr>
          <w:ilvl w:val="0"/>
          <w:numId w:val="1"/>
        </w:numPr>
        <w:spacing w:line="379" w:lineRule="exact"/>
        <w:rPr>
          <w:rFonts w:ascii="Times New Roman" w:hAnsi="Times New Roman"/>
          <w:sz w:val="22"/>
          <w:szCs w:val="22"/>
        </w:rPr>
      </w:pPr>
      <w:r w:rsidRPr="00DF78BA">
        <w:rPr>
          <w:rFonts w:ascii="Times New Roman" w:hAnsi="Times New Roman"/>
          <w:sz w:val="22"/>
          <w:szCs w:val="22"/>
        </w:rPr>
        <w:t>Smitran A, Lukovic B, Bozic L, Jelic D, Jovicevic M, Kabic J, Kekic D, Ranin J, Opavski N, Gajic I. Carbapenem-Resistant Acinetobacter baumannii: Biofilm-Associated Genes, Biofilm-Eradication Potential of Disinfectants, and Biofilm-Inhibitory Effects of Selenium Nanoparticles. Microorganisms. 2023 Jan 10;11(1):171. doi: 10.3390/microorganisms11010171. PMID: 36677463; PMCID: PMC9865289.</w:t>
      </w:r>
    </w:p>
    <w:p w:rsidR="00DF78BA" w:rsidRPr="00DF78BA" w:rsidRDefault="00DF78BA" w:rsidP="00DF78BA">
      <w:pPr>
        <w:pStyle w:val="ListParagraph"/>
        <w:numPr>
          <w:ilvl w:val="0"/>
          <w:numId w:val="1"/>
        </w:numPr>
        <w:spacing w:line="379" w:lineRule="exact"/>
        <w:rPr>
          <w:rFonts w:ascii="Times New Roman" w:hAnsi="Times New Roman"/>
          <w:sz w:val="22"/>
          <w:szCs w:val="22"/>
        </w:rPr>
      </w:pPr>
      <w:r w:rsidRPr="00DF78BA">
        <w:rPr>
          <w:rFonts w:ascii="Times New Roman" w:hAnsi="Times New Roman"/>
          <w:sz w:val="22"/>
          <w:szCs w:val="22"/>
        </w:rPr>
        <w:t>Šmitran A, Sladojević Ž, Božić L, Gajić I, Marković T, Kasagić D, Subić I, Katalina G, Golić B. Comparison of biofilm production and virulence genes distribution among human and canine isolates of Staphylococcus aureus. Iran J Vet Res. 2023;24(1):74-80. doi: 10.22099/IJVR.2022.43373.6331. PMID: 37378390; PMCID: PMC10291525.</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 xml:space="preserve">Kekic D, Gajic I, Opavski N, Kojic M, Vukotic G, Smitran A, Boskovic L, Stojkovic M, Ranin L. Trends in molecular characteristics and antimicrobial resistance of group B streptococci: a multicenter study in </w:t>
      </w:r>
      <w:r w:rsidRPr="00205592">
        <w:rPr>
          <w:rFonts w:ascii="Times New Roman" w:hAnsi="Times New Roman"/>
          <w:sz w:val="22"/>
          <w:szCs w:val="22"/>
        </w:rPr>
        <w:lastRenderedPageBreak/>
        <w:t>Serbia, 2015-2020. Sci Rep. 2021 Jan 12;11(1):540. doi: 10.1038/s41598-020-79354-3. PMID: 33436658; PMCID: PMC7804007.</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Radovanovic RS, Savic NR, Ranin L, Smitran A, Opavski NV, Tepavcevic AM, Ranin J, Gajic I. Biofilm Production and Antimicrobial Resistance of Clinical and Food Isolates of Pseudomonas spp. Curr Microbiol. 2020 Dec;77(12):4045-4052. doi: 10.1007/s00284-020-02236-4. Epub 2020 Oct 15. PMID: 33057751.</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Božić L, Jovanović T, Šmitran A, Janković M, Knežević A. Comparison of HPV detection rate in formalin-fixed paraffin-embedded tissues of head and neck carcinoma using two DNA extraction kits and three amplification methods. Eur J Oral Sci. 2020 Dec;128(6):501-507. doi: 10.1111/eos.12746. Epub 2020 Nov 17. PMID: 33200860.</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Gajic I, Ranin L, Kekic D, Opavski N, Smitran A, Mijac V, Jovanovic S, Hadnadjev M, Travar M, Mijovic G. Tigecycline susceptibility of multidrug-resistant Acinetobacter baumannii from intensive care units in the western Balkans. Acta Microbiol Immunol Hung. 2020 Mar 9;67(3):176-181. doi: 10.1556/030.2020.01079. PMID: 32160781.</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 xml:space="preserve">Gajic I, Mijac V, Ranin L, Grego E, Kekic D, Jegorovic B, </w:t>
      </w:r>
      <w:r w:rsidRPr="00205592">
        <w:rPr>
          <w:rFonts w:ascii="Times New Roman" w:hAnsi="Times New Roman"/>
          <w:sz w:val="22"/>
          <w:szCs w:val="22"/>
          <w:u w:val="single"/>
        </w:rPr>
        <w:t>Smitran A,</w:t>
      </w:r>
      <w:r w:rsidRPr="00205592">
        <w:rPr>
          <w:rFonts w:ascii="Times New Roman" w:hAnsi="Times New Roman"/>
          <w:sz w:val="22"/>
          <w:szCs w:val="22"/>
        </w:rPr>
        <w:t xml:space="preserve"> Popovic S, Opavski N. Changes in macrolide resistance among group A streptococci in Serbia and clonal evolution of resistant isolates. Microb Drug Resist 2018;24(9):1326-1332.            </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Bubic Pajic N, Nikolic I, Mitsou E, Papadimitriou V, Xenakis A, Randjelovic D, Dobricic V, Smitran A, Cekic N, Calija B, Savic S. Biocompatible microemulsions for improved dermal delivery of sertaconazole nitrate: Phase behavior study and microstructure influence on drug biopharamaceutical properties. J Mol Liq. 2018;272:746-758.</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Šmitran A, Vuković D, Opavski N, Gajić I, Marinković J, Božić L, Živanović I, Kekić D, Popović S, Ranin L. Influence of subinhibitory antibiotic concentration on Streptococcus pyogenes adherence and biofilm production. Acta Microbiol Immunol Hung. 2018;65(2):229-240.</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 xml:space="preserve">Popovic S, Hadnadjev M, Gajic I, Mijac V, Kekic D, Smitran A, Ranin L, Opavski N. Characterization of macrolide-resistant non-invasive pneumococci in the pre-vaccine era in Serbia. Acta Microbiol Immunol Hung. 2018;65(4):477-488.  </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 xml:space="preserve">Šmitran A, Vuković D, Gajić I, Marinković J, Ranin L. Effects of penicillin and erythromycin on adherence of invasive and noninvasive isolates of Streptococcus pyogenes to laminin. Mem Inst Oswaldo Cruz. 2015;110(5):684-686. </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 xml:space="preserve">Šmitran А, Vučković-Opavski N, Erić-Marinković J., Gajić I., Ranin L., Adherence and biofilm production of invasive and noninvasive isolates of Streptococcus pyogenes after hyaluronidase treatment. Arch Biol Sci 2013; 65(4):1353-1361. </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 xml:space="preserve">Marković, T., Šmitran, A., Petković,M. Proizvodnja pila, hemolizina i siderofa kod urinarnih izolata Escherichia coli. Srp Arh Celokup Lek. 2013;141(9-10):634-639.                                     </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lastRenderedPageBreak/>
        <w:t xml:space="preserve">Marković T.,, Jeinić, Lj., Šmitran, A., Petković, M. Učestalost i antimikrobna osjetljivost urinarnih izolata  Escherichia coli, produktora beta-laktamaza proširenog spektra  dejstva u vanbolničkoj populaciji. Srp Arh Celokup Lek. 2013; 141 (11-12):775-779.  </w:t>
      </w:r>
    </w:p>
    <w:p w:rsidR="0035188D" w:rsidRPr="00205592" w:rsidRDefault="0035188D"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 xml:space="preserve">Gajić I., Mijač, V., Stanojević, M., Ranin, L., Šmitran, A., Opavski, N.. Typing of macrolide resistant group A streptococci by random amplified polymorphic DNA analysis. Eur Rev Med Pharmacol Sci 2014;18(19):2960-2965.   </w:t>
      </w:r>
    </w:p>
    <w:p w:rsidR="0035188D" w:rsidRPr="00205592" w:rsidRDefault="00205592"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Gajić I., Mijač V., Opavski, N., Stanojević, M., Lazarević, I., Šmitran, A., Hadnađev, M., Ranin, L</w:t>
      </w:r>
      <w:r w:rsidR="0035188D" w:rsidRPr="00205592">
        <w:rPr>
          <w:rFonts w:ascii="Times New Roman" w:hAnsi="Times New Roman"/>
          <w:sz w:val="22"/>
          <w:szCs w:val="22"/>
        </w:rPr>
        <w:t xml:space="preserve">.  Distribution of macrolide-resistant genes among isolates of macrolide resistant Streptococcus pyogenes and Streptococcus pneumoniae in Serbia. Arch Biol Sci 2014;66(1):93-99.       </w:t>
      </w:r>
    </w:p>
    <w:p w:rsidR="0035188D" w:rsidRPr="00205592" w:rsidRDefault="00205592" w:rsidP="0035188D">
      <w:pPr>
        <w:pStyle w:val="ListParagraph"/>
        <w:numPr>
          <w:ilvl w:val="0"/>
          <w:numId w:val="1"/>
        </w:numPr>
        <w:spacing w:line="379" w:lineRule="exact"/>
        <w:rPr>
          <w:rFonts w:ascii="Times New Roman" w:hAnsi="Times New Roman"/>
          <w:sz w:val="22"/>
          <w:szCs w:val="22"/>
        </w:rPr>
      </w:pPr>
      <w:r w:rsidRPr="00205592">
        <w:rPr>
          <w:rFonts w:ascii="Times New Roman" w:hAnsi="Times New Roman"/>
          <w:sz w:val="22"/>
          <w:szCs w:val="22"/>
        </w:rPr>
        <w:t>Šmitran A., Marković, T., Ranin, L.. Uticaj hidrofobnosti beta hemolitičkog streptokoka</w:t>
      </w:r>
      <w:r w:rsidR="0035188D" w:rsidRPr="00205592">
        <w:rPr>
          <w:rFonts w:ascii="Times New Roman" w:hAnsi="Times New Roman"/>
          <w:sz w:val="22"/>
          <w:szCs w:val="22"/>
        </w:rPr>
        <w:t xml:space="preserve"> </w:t>
      </w:r>
      <w:r w:rsidRPr="00205592">
        <w:rPr>
          <w:rFonts w:ascii="Times New Roman" w:hAnsi="Times New Roman"/>
          <w:sz w:val="22"/>
          <w:szCs w:val="22"/>
        </w:rPr>
        <w:t>grupe A na proces adherencije i  produkcije biofilma</w:t>
      </w:r>
      <w:r w:rsidR="0035188D" w:rsidRPr="00205592">
        <w:rPr>
          <w:rFonts w:ascii="Times New Roman" w:hAnsi="Times New Roman"/>
          <w:sz w:val="22"/>
          <w:szCs w:val="22"/>
        </w:rPr>
        <w:t>. Srp Arh Celokup Lek. 2014;142(9-10):557-563.  (IF=0,142)</w:t>
      </w:r>
    </w:p>
    <w:p w:rsidR="0035188D" w:rsidRPr="00205592" w:rsidRDefault="0035188D">
      <w:pPr>
        <w:spacing w:line="379" w:lineRule="exact"/>
        <w:rPr>
          <w:rFonts w:ascii="Times New Roman" w:hAnsi="Times New Roman"/>
          <w:b/>
          <w:sz w:val="22"/>
          <w:szCs w:val="22"/>
        </w:rPr>
      </w:pPr>
    </w:p>
    <w:p w:rsidR="00205592" w:rsidRDefault="00205592">
      <w:pPr>
        <w:spacing w:line="379" w:lineRule="exact"/>
        <w:rPr>
          <w:rFonts w:ascii="Times New Roman" w:hAnsi="Times New Roman"/>
          <w:b/>
        </w:rPr>
      </w:pPr>
    </w:p>
    <w:p w:rsidR="00205592" w:rsidRDefault="00205592">
      <w:pPr>
        <w:spacing w:line="379" w:lineRule="exact"/>
        <w:rPr>
          <w:rFonts w:ascii="Times New Roman" w:hAnsi="Times New Roman"/>
          <w:b/>
        </w:rPr>
      </w:pPr>
    </w:p>
    <w:p w:rsidR="00205592" w:rsidRDefault="00205592">
      <w:pPr>
        <w:spacing w:line="379" w:lineRule="exact"/>
        <w:rPr>
          <w:rFonts w:ascii="Times New Roman" w:hAnsi="Times New Roman"/>
          <w:b/>
        </w:rPr>
      </w:pPr>
    </w:p>
    <w:p w:rsidR="00AD3FC0" w:rsidRDefault="006236CB">
      <w:pPr>
        <w:spacing w:line="379" w:lineRule="exact"/>
        <w:ind w:left="360"/>
        <w:rPr>
          <w:rFonts w:ascii="Times New Roman" w:hAnsi="Times New Roman"/>
          <w:b/>
        </w:rPr>
      </w:pPr>
      <w:r>
        <w:rPr>
          <w:rFonts w:ascii="Times New Roman" w:hAnsi="Times New Roman"/>
          <w:b/>
        </w:rPr>
        <w:t>Naučni radovi u nacionalnim časopisima</w:t>
      </w:r>
    </w:p>
    <w:p w:rsidR="00205592" w:rsidRPr="00205592" w:rsidRDefault="00205592" w:rsidP="00205592">
      <w:pPr>
        <w:spacing w:line="379" w:lineRule="exact"/>
        <w:ind w:left="360"/>
        <w:rPr>
          <w:rFonts w:ascii="Times New Roman" w:hAnsi="Times New Roman"/>
          <w:sz w:val="22"/>
          <w:szCs w:val="22"/>
        </w:rPr>
      </w:pPr>
      <w:r>
        <w:rPr>
          <w:rFonts w:ascii="Times New Roman" w:hAnsi="Times New Roman"/>
          <w:sz w:val="22"/>
          <w:szCs w:val="22"/>
        </w:rPr>
        <w:t>1.</w:t>
      </w:r>
      <w:r w:rsidR="00DF78BA" w:rsidRPr="00DF78BA">
        <w:t xml:space="preserve"> </w:t>
      </w:r>
      <w:r w:rsidR="00DF78BA" w:rsidRPr="00DF78BA">
        <w:rPr>
          <w:rFonts w:ascii="Times New Roman" w:hAnsi="Times New Roman"/>
          <w:sz w:val="22"/>
          <w:szCs w:val="22"/>
        </w:rPr>
        <w:t>Šmitran A, Luković B, Božić Lj, Golić B,Gajić I. Inhibitory Effect of Selenium Nanoparticles on the Biofilm Formation of Multidrug-Resistant Acinetobacter Baumannii. Scripta Medica 2024; 55(3):327-335</w:t>
      </w:r>
      <w:r w:rsidRPr="00205592">
        <w:rPr>
          <w:rFonts w:ascii="Times New Roman" w:hAnsi="Times New Roman"/>
          <w:sz w:val="22"/>
          <w:szCs w:val="22"/>
        </w:rPr>
        <w:t xml:space="preserve">Vračević C, Šmitran A, Pržulj S, Gajić D, Malinović M, Božić Lj, Jelić D. Antimicrobial and photocatalytical properties of doped and undoped zinc oxide nanoparticles. Contemporary materials 2020;XI(2):128-134.   </w:t>
      </w:r>
    </w:p>
    <w:p w:rsidR="00205592" w:rsidRPr="00205592" w:rsidRDefault="00205592" w:rsidP="00205592">
      <w:pPr>
        <w:spacing w:line="379" w:lineRule="exact"/>
        <w:ind w:left="360"/>
        <w:rPr>
          <w:rFonts w:ascii="Times New Roman" w:hAnsi="Times New Roman"/>
          <w:sz w:val="22"/>
          <w:szCs w:val="22"/>
        </w:rPr>
      </w:pPr>
      <w:r>
        <w:rPr>
          <w:rFonts w:ascii="Times New Roman" w:hAnsi="Times New Roman"/>
          <w:sz w:val="22"/>
          <w:szCs w:val="22"/>
        </w:rPr>
        <w:t>2.</w:t>
      </w:r>
      <w:r w:rsidRPr="00205592">
        <w:rPr>
          <w:rFonts w:ascii="Times New Roman" w:hAnsi="Times New Roman"/>
          <w:sz w:val="22"/>
          <w:szCs w:val="22"/>
        </w:rPr>
        <w:t xml:space="preserve">Ranin J, Šmitran A, Gajić I. Produkcija biofilma i pokretljivost po tipu trzanja i rojenja kliničkih izolata Acinetobacter baumannii. Medicinski podmladak. 2019:70(1):28-33. </w:t>
      </w:r>
    </w:p>
    <w:p w:rsidR="00205592" w:rsidRPr="00205592" w:rsidRDefault="00205592" w:rsidP="00205592">
      <w:pPr>
        <w:spacing w:line="379" w:lineRule="exact"/>
        <w:ind w:left="360"/>
        <w:rPr>
          <w:rFonts w:ascii="Times New Roman" w:hAnsi="Times New Roman"/>
          <w:sz w:val="22"/>
          <w:szCs w:val="22"/>
        </w:rPr>
      </w:pPr>
      <w:r>
        <w:rPr>
          <w:rFonts w:ascii="Times New Roman" w:hAnsi="Times New Roman"/>
          <w:sz w:val="22"/>
          <w:szCs w:val="22"/>
        </w:rPr>
        <w:t>3.</w:t>
      </w:r>
      <w:r w:rsidRPr="00205592">
        <w:rPr>
          <w:rFonts w:ascii="Times New Roman" w:hAnsi="Times New Roman"/>
          <w:sz w:val="22"/>
          <w:szCs w:val="22"/>
        </w:rPr>
        <w:t>Stevanović O, Todorović M, Tomić O, Rendić K, Božić Lj, Šmitran A, Nedić D. Intestinal nematodes in dogs and cats in Banja Luka, Republika Srpska. Veterinarski žurnal. 2019;19(1):167-172.</w:t>
      </w:r>
    </w:p>
    <w:p w:rsidR="00205592" w:rsidRPr="00205592" w:rsidRDefault="00205592" w:rsidP="00205592">
      <w:pPr>
        <w:spacing w:line="379" w:lineRule="exact"/>
        <w:ind w:left="360"/>
        <w:rPr>
          <w:rFonts w:ascii="Times New Roman" w:hAnsi="Times New Roman"/>
          <w:sz w:val="22"/>
          <w:szCs w:val="22"/>
        </w:rPr>
      </w:pPr>
      <w:r>
        <w:rPr>
          <w:rFonts w:ascii="Times New Roman" w:hAnsi="Times New Roman"/>
          <w:sz w:val="22"/>
          <w:szCs w:val="22"/>
        </w:rPr>
        <w:t>4.</w:t>
      </w:r>
      <w:r w:rsidRPr="00205592">
        <w:rPr>
          <w:rFonts w:ascii="Times New Roman" w:hAnsi="Times New Roman"/>
          <w:sz w:val="22"/>
          <w:szCs w:val="22"/>
        </w:rPr>
        <w:t xml:space="preserve"> Jelić D, Šmitran A, Pržulj S, Vračević C, Gajić D, Malinović M, Božić Lj. Study of iron oxide nanoparticles doped with copper: antimicrobial and photocatalytical activity. Contemporary materials 2020;XI(2):93-101.   </w:t>
      </w:r>
    </w:p>
    <w:p w:rsidR="00205592" w:rsidRPr="00205592" w:rsidRDefault="00205592" w:rsidP="00205592">
      <w:pPr>
        <w:spacing w:line="379" w:lineRule="exact"/>
        <w:ind w:left="360"/>
        <w:rPr>
          <w:rFonts w:ascii="Times New Roman" w:hAnsi="Times New Roman"/>
          <w:sz w:val="22"/>
          <w:szCs w:val="22"/>
        </w:rPr>
      </w:pPr>
      <w:r>
        <w:rPr>
          <w:rFonts w:ascii="Times New Roman" w:hAnsi="Times New Roman"/>
          <w:sz w:val="22"/>
          <w:szCs w:val="22"/>
        </w:rPr>
        <w:t>5.</w:t>
      </w:r>
      <w:r w:rsidRPr="00205592">
        <w:rPr>
          <w:rFonts w:ascii="Times New Roman" w:hAnsi="Times New Roman"/>
          <w:sz w:val="22"/>
          <w:szCs w:val="22"/>
        </w:rPr>
        <w:t xml:space="preserve">Šmitran A, Dukanac J, Opavski N, Ranin L, Petković M. Učestalost vaginalne kolonizacije Streptococcus agalactiae u trećem trimestru trudnoće. Scr Med 2008;39 (1-2):15-21.                                                       </w:t>
      </w:r>
    </w:p>
    <w:p w:rsidR="00205592" w:rsidRPr="00205592" w:rsidRDefault="00205592" w:rsidP="00205592">
      <w:pPr>
        <w:spacing w:line="379" w:lineRule="exact"/>
        <w:ind w:left="360"/>
        <w:rPr>
          <w:rFonts w:ascii="Times New Roman" w:hAnsi="Times New Roman"/>
          <w:sz w:val="22"/>
          <w:szCs w:val="22"/>
        </w:rPr>
      </w:pPr>
      <w:r>
        <w:rPr>
          <w:rFonts w:ascii="Times New Roman" w:hAnsi="Times New Roman"/>
          <w:sz w:val="22"/>
          <w:szCs w:val="22"/>
        </w:rPr>
        <w:t>6.</w:t>
      </w:r>
      <w:r w:rsidRPr="00205592">
        <w:rPr>
          <w:rFonts w:ascii="Times New Roman" w:hAnsi="Times New Roman"/>
          <w:sz w:val="22"/>
          <w:szCs w:val="22"/>
        </w:rPr>
        <w:t xml:space="preserve">Marković T, Šmitran A, Vasić D, Petković M. Produkcija hemolizina i hemaglutinacija kod urinarnih izolata Escherichia coli. Scr Med 2009;40(1-2);23-26.   </w:t>
      </w:r>
    </w:p>
    <w:p w:rsidR="00205592" w:rsidRPr="00205592" w:rsidRDefault="00205592" w:rsidP="00205592">
      <w:pPr>
        <w:spacing w:line="379" w:lineRule="exact"/>
        <w:ind w:left="360"/>
        <w:rPr>
          <w:rFonts w:ascii="Times New Roman" w:hAnsi="Times New Roman"/>
          <w:sz w:val="22"/>
          <w:szCs w:val="22"/>
        </w:rPr>
      </w:pPr>
      <w:r>
        <w:rPr>
          <w:rFonts w:ascii="Times New Roman" w:hAnsi="Times New Roman"/>
          <w:sz w:val="22"/>
          <w:szCs w:val="22"/>
        </w:rPr>
        <w:t>7.</w:t>
      </w:r>
      <w:r w:rsidRPr="00205592">
        <w:rPr>
          <w:rFonts w:ascii="Times New Roman" w:hAnsi="Times New Roman"/>
          <w:sz w:val="22"/>
          <w:szCs w:val="22"/>
        </w:rPr>
        <w:t xml:space="preserve">Petković M, Šmitran A, Vasić D. Učestalost markera hepatitisa B i C u krvi studenata Medicinskog fakulteta u Banjaluci. Radovi i sažeci sa prvog kongresa doktora medicine Republike Srpske, Scr Med 2007;1(1 Suppl):67-68.   </w:t>
      </w:r>
    </w:p>
    <w:p w:rsidR="00AD3FC0" w:rsidRDefault="00205592" w:rsidP="00205592">
      <w:pPr>
        <w:spacing w:line="379" w:lineRule="exact"/>
        <w:rPr>
          <w:rFonts w:ascii="Times New Roman" w:hAnsi="Times New Roman"/>
          <w:b/>
        </w:rPr>
      </w:pPr>
      <w:r>
        <w:rPr>
          <w:rFonts w:ascii="Times New Roman" w:hAnsi="Times New Roman"/>
          <w:b/>
        </w:rPr>
        <w:t>Stručni radovi:</w:t>
      </w:r>
    </w:p>
    <w:p w:rsidR="00205592" w:rsidRPr="00205592" w:rsidRDefault="00205592" w:rsidP="00205592">
      <w:pPr>
        <w:spacing w:line="379" w:lineRule="exact"/>
        <w:rPr>
          <w:rFonts w:ascii="Times New Roman" w:hAnsi="Times New Roman"/>
        </w:rPr>
      </w:pPr>
      <w:r>
        <w:rPr>
          <w:rFonts w:ascii="Times New Roman" w:hAnsi="Times New Roman"/>
        </w:rPr>
        <w:lastRenderedPageBreak/>
        <w:t>1.</w:t>
      </w:r>
      <w:r w:rsidRPr="00205592">
        <w:rPr>
          <w:rFonts w:ascii="Times New Roman" w:hAnsi="Times New Roman"/>
        </w:rPr>
        <w:t>Božić Lj, Jovičić S, Šmitran A. Značaj humanih papiloma virusa u nastanku  karcinoma glave i vrata. Scr Med 2016;47;(1):69-73.</w:t>
      </w:r>
    </w:p>
    <w:p w:rsidR="00205592" w:rsidRPr="00205592" w:rsidRDefault="00205592" w:rsidP="00205592">
      <w:pPr>
        <w:spacing w:line="379" w:lineRule="exact"/>
        <w:rPr>
          <w:rFonts w:ascii="Times New Roman" w:hAnsi="Times New Roman"/>
        </w:rPr>
      </w:pPr>
      <w:r>
        <w:rPr>
          <w:rFonts w:ascii="Times New Roman" w:hAnsi="Times New Roman"/>
        </w:rPr>
        <w:t>2.</w:t>
      </w:r>
      <w:r w:rsidRPr="00205592">
        <w:rPr>
          <w:rFonts w:ascii="Times New Roman" w:hAnsi="Times New Roman"/>
        </w:rPr>
        <w:t>Janjetović S, Šmitran A, Musić-Rakita M, Petković M. Antimikrobna otpornost sojeva Pseudomonas aeruginosa izolovanih u Kliničkom centru Banjaluka u trogodišnjem periodu (01.01.2000.-31.12.2002.). Scr Med 2004;35(2):91-97.</w:t>
      </w:r>
    </w:p>
    <w:p w:rsidR="00205592" w:rsidRPr="00205592" w:rsidRDefault="00205592" w:rsidP="00205592">
      <w:pPr>
        <w:spacing w:line="379" w:lineRule="exact"/>
        <w:rPr>
          <w:rFonts w:ascii="Times New Roman" w:hAnsi="Times New Roman"/>
        </w:rPr>
      </w:pPr>
      <w:r>
        <w:rPr>
          <w:rFonts w:ascii="Times New Roman" w:hAnsi="Times New Roman"/>
        </w:rPr>
        <w:t>3.</w:t>
      </w:r>
      <w:r w:rsidRPr="00205592">
        <w:rPr>
          <w:rFonts w:ascii="Times New Roman" w:hAnsi="Times New Roman"/>
        </w:rPr>
        <w:t>Šmitran A. Rezistencija na antibiotike Pseudomonas aeruginosa  izolovanog kod pacijenata oboljelih od cistične fibroze. J Microbiol Immunol Infect. 2004;3(3);18-26.</w:t>
      </w:r>
    </w:p>
    <w:p w:rsidR="00205592" w:rsidRPr="00205592" w:rsidRDefault="00205592" w:rsidP="00205592">
      <w:pPr>
        <w:spacing w:line="379" w:lineRule="exact"/>
        <w:rPr>
          <w:rFonts w:ascii="Times New Roman" w:hAnsi="Times New Roman"/>
        </w:rPr>
      </w:pPr>
      <w:r>
        <w:rPr>
          <w:rFonts w:ascii="Times New Roman" w:hAnsi="Times New Roman"/>
        </w:rPr>
        <w:t>4.</w:t>
      </w:r>
      <w:r w:rsidRPr="00205592">
        <w:rPr>
          <w:rFonts w:ascii="Times New Roman" w:hAnsi="Times New Roman"/>
        </w:rPr>
        <w:t>Šmitran A. Rezistencija na antibiotike Streptococcus agalactiae  izolovanog u trećem trimestru trudnoće. J Microbiol Immunol Infect.2004;3(4):3-9.</w:t>
      </w:r>
    </w:p>
    <w:p w:rsidR="00AD3FC0" w:rsidRPr="00205592" w:rsidRDefault="00205592" w:rsidP="00205592">
      <w:pPr>
        <w:spacing w:line="379" w:lineRule="exact"/>
        <w:rPr>
          <w:rFonts w:ascii="Times New Roman" w:hAnsi="Times New Roman"/>
        </w:rPr>
      </w:pPr>
      <w:r>
        <w:rPr>
          <w:rFonts w:ascii="Times New Roman" w:hAnsi="Times New Roman"/>
        </w:rPr>
        <w:t>5.</w:t>
      </w:r>
      <w:r w:rsidRPr="00205592">
        <w:rPr>
          <w:rFonts w:ascii="Times New Roman" w:hAnsi="Times New Roman"/>
        </w:rPr>
        <w:t>Šmitran A, Prostran-Crnčević G, Petković M. Osjetljivost na antibiotike Staphylococcus aureus sojeva izolovanih iz briseva vanbolničkih pacijenata. Scr Med 2009;40(1-2);45-49</w:t>
      </w:r>
    </w:p>
    <w:p w:rsidR="00AD3FC0" w:rsidRDefault="006236CB">
      <w:pPr>
        <w:spacing w:line="379" w:lineRule="exact"/>
        <w:ind w:left="360"/>
        <w:rPr>
          <w:rFonts w:ascii="Times New Roman" w:hAnsi="Times New Roman"/>
        </w:rPr>
      </w:pPr>
      <w:r>
        <w:rPr>
          <w:rFonts w:ascii="Times New Roman" w:hAnsi="Times New Roman"/>
        </w:rPr>
        <w:t xml:space="preserve">                                        </w:t>
      </w:r>
    </w:p>
    <w:p w:rsidR="00AD3FC0" w:rsidRDefault="00AD3FC0">
      <w:pPr>
        <w:tabs>
          <w:tab w:val="left" w:pos="700"/>
        </w:tabs>
        <w:spacing w:line="218" w:lineRule="auto"/>
        <w:ind w:right="20"/>
        <w:jc w:val="both"/>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spacing w:line="252" w:lineRule="exact"/>
              <w:jc w:val="center"/>
              <w:rPr>
                <w:b/>
                <w:i/>
                <w:sz w:val="20"/>
                <w:szCs w:val="20"/>
              </w:rPr>
            </w:pPr>
            <w:r>
              <w:rPr>
                <w:b/>
                <w:i/>
                <w:sz w:val="20"/>
                <w:szCs w:val="20"/>
              </w:rPr>
              <w:t>6. Objavljene publikacije (knjige, udžbenici, monografije, vodiči, praktikumi)</w:t>
            </w:r>
          </w:p>
        </w:tc>
      </w:tr>
    </w:tbl>
    <w:p w:rsidR="00AD3FC0" w:rsidRDefault="00AD3FC0">
      <w:pPr>
        <w:spacing w:line="252" w:lineRule="exact"/>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2982"/>
        <w:gridCol w:w="2126"/>
        <w:gridCol w:w="2127"/>
        <w:gridCol w:w="1417"/>
        <w:gridCol w:w="1438"/>
      </w:tblGrid>
      <w:tr w:rsidR="00AD3FC0">
        <w:tc>
          <w:tcPr>
            <w:tcW w:w="298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378" w:lineRule="exact"/>
              <w:jc w:val="center"/>
              <w:rPr>
                <w:rFonts w:cs="Calibri"/>
                <w:i/>
                <w:sz w:val="20"/>
                <w:szCs w:val="20"/>
              </w:rPr>
            </w:pPr>
            <w:bookmarkStart w:id="0" w:name="page17"/>
            <w:bookmarkEnd w:id="0"/>
            <w:r>
              <w:rPr>
                <w:rFonts w:cs="Calibri"/>
                <w:i/>
                <w:sz w:val="20"/>
                <w:szCs w:val="20"/>
              </w:rPr>
              <w:t>Naziv publikacije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378" w:lineRule="exact"/>
              <w:jc w:val="center"/>
              <w:rPr>
                <w:rFonts w:cs="Calibri"/>
                <w:i/>
                <w:sz w:val="20"/>
                <w:szCs w:val="20"/>
              </w:rPr>
            </w:pPr>
            <w:r>
              <w:rPr>
                <w:rFonts w:cs="Calibri"/>
                <w:i/>
                <w:sz w:val="20"/>
                <w:szCs w:val="20"/>
              </w:rPr>
              <w:t>Autor/autori</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378" w:lineRule="exact"/>
              <w:ind w:firstLine="720"/>
              <w:jc w:val="center"/>
              <w:rPr>
                <w:rFonts w:cs="Calibri"/>
                <w:i/>
                <w:sz w:val="20"/>
                <w:szCs w:val="20"/>
              </w:rPr>
            </w:pPr>
            <w:r>
              <w:rPr>
                <w:rFonts w:cs="Calibri"/>
                <w:i/>
                <w:sz w:val="20"/>
                <w:szCs w:val="20"/>
              </w:rPr>
              <w:t>Izdavač</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378" w:lineRule="exact"/>
              <w:jc w:val="center"/>
              <w:rPr>
                <w:rFonts w:cs="Calibri"/>
                <w:i/>
                <w:sz w:val="20"/>
                <w:szCs w:val="20"/>
              </w:rPr>
            </w:pPr>
            <w:r>
              <w:rPr>
                <w:rFonts w:cs="Calibri"/>
                <w:i/>
                <w:sz w:val="20"/>
                <w:szCs w:val="20"/>
              </w:rPr>
              <w:t>Vrsta publikacije</w:t>
            </w:r>
          </w:p>
        </w:tc>
        <w:tc>
          <w:tcPr>
            <w:tcW w:w="143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378" w:lineRule="exact"/>
              <w:jc w:val="center"/>
              <w:rPr>
                <w:rFonts w:cs="Calibri"/>
                <w:i/>
                <w:sz w:val="20"/>
                <w:szCs w:val="20"/>
              </w:rPr>
            </w:pPr>
            <w:r>
              <w:rPr>
                <w:rFonts w:cs="Calibri"/>
                <w:i/>
                <w:sz w:val="20"/>
                <w:szCs w:val="20"/>
              </w:rPr>
              <w:t>Godina izdavanja</w:t>
            </w:r>
          </w:p>
        </w:tc>
      </w:tr>
      <w:tr w:rsidR="00AD3FC0">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Beta hemolitičke streptokoke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05592" w:rsidRDefault="006236CB">
            <w:pPr>
              <w:spacing w:line="378" w:lineRule="exact"/>
              <w:jc w:val="center"/>
              <w:rPr>
                <w:rFonts w:cs="Calibri"/>
              </w:rPr>
            </w:pPr>
            <w:r>
              <w:rPr>
                <w:rFonts w:cs="Calibri"/>
              </w:rPr>
              <w:t>Aleksandra Šmitran,</w:t>
            </w:r>
          </w:p>
          <w:p w:rsidR="00AD3FC0" w:rsidRDefault="006236CB">
            <w:pPr>
              <w:spacing w:line="378" w:lineRule="exact"/>
              <w:jc w:val="center"/>
              <w:rPr>
                <w:rFonts w:cs="Calibri"/>
              </w:rPr>
            </w:pPr>
            <w:r>
              <w:rPr>
                <w:rFonts w:cs="Calibri"/>
              </w:rPr>
              <w:t xml:space="preserve"> Ina Gajić</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Medicinski fakultet Banjaluka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monografija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2020.</w:t>
            </w:r>
          </w:p>
        </w:tc>
      </w:tr>
      <w:tr w:rsidR="00AD3FC0">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Adherence and Biofilm Production of Streptococcus pyogenes. In:Microbial biofilms: Importance and Application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više autora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Intech, Rijeka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monografija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 xml:space="preserve">2016. </w:t>
            </w:r>
          </w:p>
        </w:tc>
      </w:tr>
    </w:tbl>
    <w:p w:rsidR="00AD3FC0" w:rsidRDefault="00AD3FC0">
      <w:pPr>
        <w:spacing w:line="378" w:lineRule="exact"/>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spacing w:line="378" w:lineRule="exact"/>
              <w:jc w:val="center"/>
              <w:rPr>
                <w:b/>
                <w:i/>
                <w:sz w:val="20"/>
                <w:szCs w:val="20"/>
              </w:rPr>
            </w:pPr>
            <w:r>
              <w:rPr>
                <w:b/>
                <w:i/>
                <w:sz w:val="20"/>
                <w:szCs w:val="20"/>
              </w:rPr>
              <w:t>7. Ostvareni projekti</w:t>
            </w:r>
          </w:p>
        </w:tc>
      </w:tr>
    </w:tbl>
    <w:p w:rsidR="00AD3FC0" w:rsidRDefault="00AD3FC0">
      <w:pPr>
        <w:spacing w:line="378" w:lineRule="exact"/>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2557"/>
        <w:gridCol w:w="992"/>
        <w:gridCol w:w="1418"/>
        <w:gridCol w:w="1842"/>
        <w:gridCol w:w="1985"/>
        <w:gridCol w:w="1296"/>
      </w:tblGrid>
      <w:tr w:rsidR="00AD3FC0">
        <w:tc>
          <w:tcPr>
            <w:tcW w:w="2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40" w:lineRule="auto"/>
              <w:jc w:val="center"/>
              <w:rPr>
                <w:rFonts w:cs="Calibri"/>
                <w:i/>
                <w:sz w:val="20"/>
                <w:szCs w:val="20"/>
              </w:rPr>
            </w:pPr>
            <w:r>
              <w:rPr>
                <w:rFonts w:cs="Calibri"/>
                <w:i/>
                <w:sz w:val="20"/>
                <w:szCs w:val="20"/>
              </w:rPr>
              <w:t>Naziv projekta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40" w:lineRule="auto"/>
              <w:jc w:val="center"/>
              <w:rPr>
                <w:rFonts w:cs="Calibri"/>
                <w:i/>
                <w:sz w:val="20"/>
                <w:szCs w:val="20"/>
              </w:rPr>
            </w:pPr>
            <w:r>
              <w:rPr>
                <w:rFonts w:cs="Calibri"/>
                <w:i/>
                <w:sz w:val="20"/>
                <w:szCs w:val="20"/>
              </w:rPr>
              <w:t>Godina realizacije (vrijeme trajanja)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40" w:lineRule="auto"/>
              <w:jc w:val="center"/>
              <w:rPr>
                <w:rFonts w:cs="Calibri"/>
                <w:i/>
                <w:sz w:val="20"/>
                <w:szCs w:val="20"/>
              </w:rPr>
            </w:pPr>
            <w:r>
              <w:rPr>
                <w:rFonts w:cs="Calibri"/>
                <w:i/>
                <w:sz w:val="20"/>
                <w:szCs w:val="20"/>
              </w:rPr>
              <w:t>Voditelj/Učesnik projekta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40" w:lineRule="auto"/>
              <w:jc w:val="center"/>
              <w:rPr>
                <w:rFonts w:cs="Calibri"/>
                <w:i/>
                <w:sz w:val="20"/>
                <w:szCs w:val="20"/>
              </w:rPr>
            </w:pPr>
            <w:r>
              <w:rPr>
                <w:rFonts w:cs="Calibri"/>
                <w:i/>
                <w:sz w:val="20"/>
                <w:szCs w:val="20"/>
              </w:rPr>
              <w:t>Domaći/Međunarodni</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40" w:lineRule="auto"/>
              <w:jc w:val="center"/>
              <w:rPr>
                <w:rFonts w:cs="Calibri"/>
                <w:i/>
                <w:sz w:val="20"/>
                <w:szCs w:val="20"/>
              </w:rPr>
            </w:pPr>
            <w:r>
              <w:rPr>
                <w:rFonts w:cs="Calibri"/>
                <w:i/>
                <w:sz w:val="20"/>
                <w:szCs w:val="20"/>
              </w:rPr>
              <w:t>Vrsta projekta (stručni, naučno – istraživački, razvojni)</w:t>
            </w:r>
          </w:p>
        </w:tc>
        <w:tc>
          <w:tcPr>
            <w:tcW w:w="129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40" w:lineRule="auto"/>
              <w:jc w:val="center"/>
              <w:rPr>
                <w:rFonts w:cs="Calibri"/>
                <w:i/>
                <w:sz w:val="20"/>
                <w:szCs w:val="20"/>
              </w:rPr>
            </w:pPr>
            <w:r>
              <w:rPr>
                <w:rFonts w:cs="Calibri"/>
                <w:i/>
                <w:sz w:val="20"/>
                <w:szCs w:val="20"/>
              </w:rPr>
              <w:t>Organizator projekta</w:t>
            </w:r>
          </w:p>
        </w:tc>
      </w:tr>
      <w:tr w:rsidR="00AD3FC0">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79084E">
            <w:pPr>
              <w:spacing w:line="378" w:lineRule="exact"/>
              <w:jc w:val="center"/>
              <w:rPr>
                <w:rFonts w:cs="Calibri"/>
              </w:rPr>
            </w:pPr>
            <w:r w:rsidRPr="0079084E">
              <w:rPr>
                <w:rFonts w:cs="Calibri"/>
              </w:rPr>
              <w:t>Fitosinteza, karakterizacija i biomedicinska primjena metalnih (Ag, Si, Cu) i oksidnih (ZnO, TiO2, CuO, Fe2O3) nanočestica: mikrobiološki, biokinetički i toksikološki aspekt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2018.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učesnik</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domaći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naučno istraživački</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t>Medicinski fakultet, BL</w:t>
            </w:r>
          </w:p>
        </w:tc>
      </w:tr>
      <w:tr w:rsidR="00AD3FC0">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F78BA" w:rsidRDefault="0079084E">
            <w:pPr>
              <w:spacing w:line="378" w:lineRule="exact"/>
              <w:jc w:val="center"/>
              <w:rPr>
                <w:rFonts w:cs="Calibri"/>
              </w:rPr>
            </w:pPr>
            <w:r w:rsidRPr="0079084E">
              <w:rPr>
                <w:rFonts w:cs="Calibri"/>
              </w:rPr>
              <w:t xml:space="preserve">Nanokompoziti na bazi pirofilita: kinetički aspekti </w:t>
            </w:r>
            <w:r w:rsidRPr="0079084E">
              <w:rPr>
                <w:rFonts w:cs="Calibri"/>
              </w:rPr>
              <w:lastRenderedPageBreak/>
              <w:t>otpuštanja bioaktivnih molekula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378" w:lineRule="exact"/>
              <w:jc w:val="center"/>
              <w:rPr>
                <w:rFonts w:cs="Calibri"/>
              </w:rPr>
            </w:pPr>
            <w:r>
              <w:rPr>
                <w:rFonts w:cs="Calibri"/>
              </w:rPr>
              <w:lastRenderedPageBreak/>
              <w:t>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D3FC0" w:rsidRDefault="006236CB">
            <w:r>
              <w:t>učesnik</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D3FC0" w:rsidRDefault="006236CB">
            <w:r>
              <w:t>domaći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D3FC0" w:rsidRDefault="006236CB">
            <w:r>
              <w:t>naučno istraživački</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D3FC0" w:rsidRDefault="006236CB">
            <w:r>
              <w:t>Medicinski fakultet, BL</w:t>
            </w:r>
          </w:p>
        </w:tc>
      </w:tr>
      <w:tr w:rsidR="00DF78BA">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F78BA" w:rsidRPr="00DF78BA" w:rsidRDefault="00DF78BA" w:rsidP="00DF78BA">
            <w:pPr>
              <w:spacing w:line="378" w:lineRule="exact"/>
              <w:jc w:val="center"/>
              <w:rPr>
                <w:rFonts w:cs="Calibri"/>
              </w:rPr>
            </w:pPr>
            <w:r w:rsidRPr="00DF78BA">
              <w:rPr>
                <w:rFonts w:cs="Calibri"/>
              </w:rPr>
              <w:tab/>
            </w:r>
          </w:p>
          <w:p w:rsidR="00DF78BA" w:rsidRPr="0079084E" w:rsidRDefault="00DF78BA" w:rsidP="00DF78BA">
            <w:pPr>
              <w:spacing w:line="378" w:lineRule="exact"/>
              <w:jc w:val="center"/>
              <w:rPr>
                <w:rFonts w:cs="Calibri"/>
              </w:rPr>
            </w:pPr>
            <w:r w:rsidRPr="00DF78BA">
              <w:rPr>
                <w:rFonts w:cs="Calibri"/>
              </w:rPr>
              <w:t>Пилотирање ЕУРАКСЕС центара за подрш</w:t>
            </w:r>
            <w:r>
              <w:rPr>
                <w:rFonts w:cs="Calibri"/>
              </w:rPr>
              <w:t xml:space="preserve">ку каријерама истраживачa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F78BA" w:rsidRDefault="00DF78BA">
            <w:pPr>
              <w:spacing w:line="378" w:lineRule="exact"/>
              <w:jc w:val="center"/>
              <w:rPr>
                <w:rFonts w:cs="Calibri"/>
              </w:rPr>
            </w:pPr>
            <w:r>
              <w:rPr>
                <w:rFonts w:cs="Calibri"/>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78BA" w:rsidRDefault="00DF78BA">
            <w:r w:rsidRPr="00DF78BA">
              <w:t>učesnik</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78BA" w:rsidRDefault="00DF78BA">
            <w:r>
              <w:t>me</w:t>
            </w:r>
            <w:r>
              <w:rPr>
                <w:lang w:val="sr-Latn-RS"/>
              </w:rPr>
              <w:t>đ</w:t>
            </w:r>
            <w:r>
              <w:t>unarodni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78BA" w:rsidRDefault="00DF78BA">
            <w:r w:rsidRPr="00DF78BA">
              <w:t>naučno istraživački</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78BA" w:rsidRDefault="00DF78BA">
            <w:r>
              <w:t>Rektorat Univerziteta u Banjaluci</w:t>
            </w:r>
          </w:p>
        </w:tc>
      </w:tr>
      <w:tr w:rsidR="00DF78BA">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F78BA" w:rsidRPr="00DF78BA" w:rsidRDefault="00DF78BA" w:rsidP="00DF78BA">
            <w:pPr>
              <w:spacing w:line="378" w:lineRule="exact"/>
              <w:jc w:val="center"/>
              <w:rPr>
                <w:rFonts w:cs="Calibri"/>
              </w:rPr>
            </w:pPr>
            <w:r w:rsidRPr="00DF78BA">
              <w:rPr>
                <w:rFonts w:cs="Calibri"/>
              </w:rPr>
              <w:t>ЕРА ТАЛЕНТ Платформа за развој кари</w:t>
            </w:r>
            <w:r>
              <w:rPr>
                <w:rFonts w:cs="Calibri"/>
              </w:rPr>
              <w:t xml:space="preserve">јере истраживача у Европи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F78BA" w:rsidRDefault="00DF78BA">
            <w:pPr>
              <w:spacing w:line="378" w:lineRule="exact"/>
              <w:jc w:val="center"/>
              <w:rPr>
                <w:rFonts w:cs="Calibri"/>
              </w:rPr>
            </w:pPr>
            <w:r>
              <w:rPr>
                <w:rFonts w:cs="Calibri"/>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78BA" w:rsidRDefault="00DF78BA">
            <w:r w:rsidRPr="00DF78BA">
              <w:t>učesnik</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78BA" w:rsidRDefault="00DF78BA">
            <w:r>
              <w:t>međunarodni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78BA" w:rsidRDefault="00DF78BA">
            <w:r w:rsidRPr="00DF78BA">
              <w:t>naučno istraživački</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78BA" w:rsidRDefault="00DF78BA">
            <w:r>
              <w:t>Rektorat Un</w:t>
            </w:r>
            <w:r w:rsidRPr="00DF78BA">
              <w:t>iverziteta u Banjaluci</w:t>
            </w:r>
          </w:p>
        </w:tc>
      </w:tr>
    </w:tbl>
    <w:p w:rsidR="00AD3FC0" w:rsidRDefault="00AD3FC0">
      <w:pPr>
        <w:spacing w:line="0" w:lineRule="atLeast"/>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spacing w:line="365" w:lineRule="exact"/>
              <w:jc w:val="center"/>
              <w:rPr>
                <w:b/>
                <w:i/>
                <w:sz w:val="20"/>
                <w:szCs w:val="20"/>
              </w:rPr>
            </w:pPr>
            <w:r>
              <w:rPr>
                <w:b/>
                <w:i/>
                <w:sz w:val="20"/>
                <w:szCs w:val="20"/>
              </w:rPr>
              <w:t>8. Radionice, tečajevi</w:t>
            </w:r>
          </w:p>
        </w:tc>
      </w:tr>
      <w:tr w:rsidR="00AD3FC0">
        <w:trPr>
          <w:trHeight w:val="360"/>
        </w:trPr>
        <w:tc>
          <w:tcPr>
            <w:tcW w:w="10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3FC0" w:rsidRDefault="006236CB">
            <w:pPr>
              <w:spacing w:line="365" w:lineRule="exact"/>
              <w:ind w:left="5"/>
              <w:rPr>
                <w:rFonts w:ascii="Times New Roman" w:hAnsi="Times New Roman"/>
              </w:rPr>
            </w:pPr>
            <w:r>
              <w:rPr>
                <w:rFonts w:ascii="Times New Roman" w:hAnsi="Times New Roman"/>
              </w:rPr>
              <w:t xml:space="preserve"> </w:t>
            </w:r>
          </w:p>
          <w:p w:rsidR="00AD3FC0" w:rsidRDefault="005F4EBE">
            <w:pPr>
              <w:spacing w:line="365" w:lineRule="exact"/>
              <w:rPr>
                <w:rFonts w:ascii="Times New Roman" w:hAnsi="Times New Roman"/>
              </w:rPr>
            </w:pPr>
            <w:r>
              <w:rPr>
                <w:rFonts w:ascii="Times New Roman" w:hAnsi="Times New Roman"/>
              </w:rPr>
              <w:t>Radionica PCR i qPCR u mikrobiologiji i molekularnoj biologiji. Biocentra, Zagreb, Hrvatska, 7-8. maj 2024.</w:t>
            </w:r>
          </w:p>
          <w:p w:rsidR="00AD3FC0" w:rsidRDefault="00AD3FC0">
            <w:pPr>
              <w:spacing w:line="365" w:lineRule="exact"/>
              <w:ind w:left="5"/>
              <w:rPr>
                <w:rFonts w:ascii="Times New Roman" w:hAnsi="Times New Roman"/>
              </w:rPr>
            </w:pPr>
          </w:p>
          <w:p w:rsidR="00AD3FC0" w:rsidRDefault="00AD3FC0">
            <w:pPr>
              <w:spacing w:line="365" w:lineRule="exact"/>
              <w:ind w:left="5"/>
              <w:rPr>
                <w:rFonts w:ascii="Times New Roman" w:hAnsi="Times New Roman"/>
              </w:rPr>
            </w:pPr>
          </w:p>
        </w:tc>
      </w:tr>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spacing w:line="365" w:lineRule="exact"/>
              <w:jc w:val="center"/>
              <w:rPr>
                <w:b/>
                <w:i/>
                <w:sz w:val="20"/>
                <w:szCs w:val="20"/>
              </w:rPr>
            </w:pPr>
            <w:r>
              <w:rPr>
                <w:b/>
                <w:i/>
                <w:sz w:val="20"/>
                <w:szCs w:val="20"/>
              </w:rPr>
              <w:t>9. Poznavanje stranog jezika (EU CEFR)</w:t>
            </w:r>
          </w:p>
        </w:tc>
      </w:tr>
    </w:tbl>
    <w:p w:rsidR="00AD3FC0" w:rsidRDefault="000658F7">
      <w:pPr>
        <w:spacing w:line="20" w:lineRule="exact"/>
      </w:pPr>
      <w:r>
        <w:rPr>
          <w:i/>
          <w:noProof/>
          <w:lang w:val="en-US" w:eastAsia="en-US"/>
        </w:rPr>
        <mc:AlternateContent>
          <mc:Choice Requires="wps">
            <w:drawing>
              <wp:anchor distT="0" distB="0" distL="114300" distR="114300" simplePos="0" relativeHeight="251656192" behindDoc="1" locked="0" layoutInCell="1" allowOverlap="1">
                <wp:simplePos x="0" y="0"/>
                <wp:positionH relativeFrom="column">
                  <wp:posOffset>26670</wp:posOffset>
                </wp:positionH>
                <wp:positionV relativeFrom="paragraph">
                  <wp:posOffset>-161290</wp:posOffset>
                </wp:positionV>
                <wp:extent cx="0" cy="192405"/>
                <wp:effectExtent l="7620" t="5715" r="11430" b="11430"/>
                <wp:wrapNone/>
                <wp:docPr id="5" name="Lin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92405"/>
                        </a:xfrm>
                        <a:custGeom>
                          <a:avLst/>
                          <a:gdLst>
                            <a:gd name="T0" fmla="*/ 0 h 192405"/>
                            <a:gd name="T1" fmla="*/ 96204 h 192405"/>
                            <a:gd name="T2" fmla="*/ 192408 h 192405"/>
                            <a:gd name="T3" fmla="*/ 96204 h 192405"/>
                            <a:gd name="T4" fmla="*/ 0 h 192405"/>
                            <a:gd name="T5" fmla="*/ 96206 h 192405"/>
                            <a:gd name="T6" fmla="*/ 192411 h 192405"/>
                            <a:gd name="T7" fmla="*/ 96206 h 192405"/>
                            <a:gd name="T8" fmla="*/ 0 h 192405"/>
                            <a:gd name="T9" fmla="*/ 96207 h 192405"/>
                            <a:gd name="T10" fmla="*/ 192411 h 192405"/>
                            <a:gd name="T11" fmla="*/ 96207 h 192405"/>
                            <a:gd name="T12" fmla="*/ 0 h 192405"/>
                            <a:gd name="T13" fmla="*/ 192411 h 192405"/>
                            <a:gd name="T14" fmla="*/ 17694720 60000 65536"/>
                            <a:gd name="T15" fmla="*/ 0 60000 65536"/>
                            <a:gd name="T16" fmla="*/ 5898240 60000 65536"/>
                            <a:gd name="T17" fmla="*/ 11796480 60000 65536"/>
                            <a:gd name="T18" fmla="*/ 17694720 60000 65536"/>
                            <a:gd name="T19" fmla="*/ 0 60000 65536"/>
                            <a:gd name="T20" fmla="*/ 5898240 60000 65536"/>
                            <a:gd name="T21" fmla="*/ 11796480 60000 65536"/>
                            <a:gd name="T22" fmla="*/ 17694720 60000 65536"/>
                            <a:gd name="T23" fmla="*/ 0 60000 65536"/>
                            <a:gd name="T24" fmla="*/ 5898240 60000 65536"/>
                            <a:gd name="T25" fmla="*/ 11796480 60000 65536"/>
                            <a:gd name="T26" fmla="*/ 5898240 60000 65536"/>
                            <a:gd name="T27" fmla="*/ 17694720 60000 65536"/>
                            <a:gd name="T28" fmla="*/ 0 h 192405"/>
                            <a:gd name="T29" fmla="*/ 192405 h 192405"/>
                          </a:gdLst>
                          <a:ahLst/>
                          <a:cxnLst>
                            <a:cxn ang="T14">
                              <a:pos x="0" y="T0"/>
                            </a:cxn>
                            <a:cxn ang="T15">
                              <a:pos x="0" y="T1"/>
                            </a:cxn>
                            <a:cxn ang="T16">
                              <a:pos x="0" y="T2"/>
                            </a:cxn>
                            <a:cxn ang="T17">
                              <a:pos x="0" y="T3"/>
                            </a:cxn>
                            <a:cxn ang="T18">
                              <a:pos x="0" y="T4"/>
                            </a:cxn>
                            <a:cxn ang="T19">
                              <a:pos x="0" y="T5"/>
                            </a:cxn>
                            <a:cxn ang="T20">
                              <a:pos x="0" y="T6"/>
                            </a:cxn>
                            <a:cxn ang="T21">
                              <a:pos x="0" y="T7"/>
                            </a:cxn>
                            <a:cxn ang="T22">
                              <a:pos x="0" y="T8"/>
                            </a:cxn>
                            <a:cxn ang="T23">
                              <a:pos x="0" y="T9"/>
                            </a:cxn>
                            <a:cxn ang="T24">
                              <a:pos x="0" y="T10"/>
                            </a:cxn>
                            <a:cxn ang="T25">
                              <a:pos x="0" y="T11"/>
                            </a:cxn>
                            <a:cxn ang="T26">
                              <a:pos x="0" y="T12"/>
                            </a:cxn>
                            <a:cxn ang="T27">
                              <a:pos x="0" y="T13"/>
                            </a:cxn>
                          </a:cxnLst>
                          <a:rect l="0" t="T28" r="0" b="T29"/>
                          <a:pathLst>
                            <a:path h="192405">
                              <a:moveTo>
                                <a:pt x="0" y="0"/>
                              </a:moveTo>
                              <a:lnTo>
                                <a:pt x="0" y="192405"/>
                              </a:lnTo>
                            </a:path>
                          </a:pathLst>
                        </a:custGeom>
                        <a:noFill/>
                        <a:ln w="6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9447" id="Line 525" o:spid="_x0000_s1026" style="position:absolute;margin-left:2.1pt;margin-top:-12.7pt;width:0;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" path="m,l,192405e" filled="f" strokeweight=".16942mm">
                <v:path arrowok="t" o:connecttype="custom" o:connectlocs="0,0;0,96204;0,192408;0,96204;0,0;0,96206;0,192411;0,96206;0,0;0,96207;0,192411;0,96207;0,0;0,192411" o:connectangles="270,0,90,180,270,0,90,180,270,0,90,180,90,270" textboxrect="0,0,0,192405"/>
              </v:shape>
            </w:pict>
          </mc:Fallback>
        </mc:AlternateContent>
      </w:r>
      <w:r>
        <w:rPr>
          <w:i/>
          <w:noProof/>
          <w:lang w:val="en-US" w:eastAsia="en-US"/>
        </w:rPr>
        <mc:AlternateContent>
          <mc:Choice Requires="wps">
            <w:drawing>
              <wp:anchor distT="0" distB="0" distL="114300" distR="114300" simplePos="0" relativeHeight="251657216" behindDoc="1" locked="0" layoutInCell="1" allowOverlap="1">
                <wp:simplePos x="0" y="0"/>
                <wp:positionH relativeFrom="column">
                  <wp:posOffset>2260600</wp:posOffset>
                </wp:positionH>
                <wp:positionV relativeFrom="paragraph">
                  <wp:posOffset>186690</wp:posOffset>
                </wp:positionV>
                <wp:extent cx="12700" cy="57150"/>
                <wp:effectExtent l="12700" t="10795" r="12700" b="8255"/>
                <wp:wrapNone/>
                <wp:docPr id="4"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7150"/>
                        </a:xfrm>
                        <a:prstGeom prst="rect">
                          <a:avLst/>
                        </a:prstGeom>
                        <a:solidFill>
                          <a:srgbClr val="000000"/>
                        </a:solidFill>
                        <a:ln w="9528">
                          <a:solidFill>
                            <a:srgbClr val="FFFFFF"/>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E7B01C8" id="Rectangle 527" o:spid="_x0000_s1026" style="position:absolute;margin-left:178pt;margin-top:14.7pt;width: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" fillcolor="black" strokecolor="white" strokeweight=".26467mm">
                <v:textbox inset="0,0,0,0"/>
              </v:rect>
            </w:pict>
          </mc:Fallback>
        </mc:AlternateContent>
      </w:r>
      <w:r>
        <w:rPr>
          <w:i/>
          <w:noProof/>
          <w:lang w:val="en-US" w:eastAsia="en-US"/>
        </w:rPr>
        <mc:AlternateContent>
          <mc:Choice Requires="wps">
            <w:drawing>
              <wp:anchor distT="0" distB="0" distL="114300" distR="114300" simplePos="0" relativeHeight="251658240" behindDoc="1" locked="0" layoutInCell="1" allowOverlap="1">
                <wp:simplePos x="0" y="0"/>
                <wp:positionH relativeFrom="column">
                  <wp:posOffset>6393815</wp:posOffset>
                </wp:positionH>
                <wp:positionV relativeFrom="paragraph">
                  <wp:posOffset>186690</wp:posOffset>
                </wp:positionV>
                <wp:extent cx="11430" cy="57150"/>
                <wp:effectExtent l="12065" t="10795" r="5080" b="8255"/>
                <wp:wrapNone/>
                <wp:docPr id="3"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57150"/>
                        </a:xfrm>
                        <a:prstGeom prst="rect">
                          <a:avLst/>
                        </a:prstGeom>
                        <a:solidFill>
                          <a:srgbClr val="000000"/>
                        </a:solidFill>
                        <a:ln w="9528">
                          <a:solidFill>
                            <a:srgbClr val="FFFFFF"/>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E7AC7D8" id="Rectangle 528" o:spid="_x0000_s1026" style="position:absolute;margin-left:503.45pt;margin-top:14.7pt;width:.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" fillcolor="black" strokecolor="white" strokeweight=".26467mm">
                <v:textbox inset="0,0,0,0"/>
              </v:rect>
            </w:pict>
          </mc:Fallback>
        </mc:AlternateContent>
      </w:r>
      <w:r>
        <w:rPr>
          <w:i/>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2273300</wp:posOffset>
                </wp:positionH>
                <wp:positionV relativeFrom="paragraph">
                  <wp:posOffset>193040</wp:posOffset>
                </wp:positionV>
                <wp:extent cx="4131945" cy="0"/>
                <wp:effectExtent l="6350" t="7620" r="14605" b="11430"/>
                <wp:wrapNone/>
                <wp:docPr id="2" name="Lin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1945" cy="0"/>
                        </a:xfrm>
                        <a:custGeom>
                          <a:avLst/>
                          <a:gdLst>
                            <a:gd name="T0" fmla="*/ 2065973 w 4131945"/>
                            <a:gd name="T1" fmla="*/ 4131945 w 4131945"/>
                            <a:gd name="T2" fmla="*/ 2065973 w 4131945"/>
                            <a:gd name="T3" fmla="*/ 0 w 4131945"/>
                            <a:gd name="T4" fmla="*/ 2065657 w 4131945"/>
                            <a:gd name="T5" fmla="*/ 4131309 w 4131945"/>
                            <a:gd name="T6" fmla="*/ 2065657 w 4131945"/>
                            <a:gd name="T7" fmla="*/ 0 w 4131945"/>
                            <a:gd name="T8" fmla="*/ 2065657 w 4131945"/>
                            <a:gd name="T9" fmla="*/ 4131309 w 4131945"/>
                            <a:gd name="T10" fmla="*/ 2065657 w 4131945"/>
                            <a:gd name="T11" fmla="*/ 0 w 4131945"/>
                            <a:gd name="T12" fmla="*/ 0 w 4131945"/>
                            <a:gd name="T13" fmla="*/ 4131309 w 4131945"/>
                            <a:gd name="T14" fmla="*/ 17694720 60000 65536"/>
                            <a:gd name="T15" fmla="*/ 0 60000 65536"/>
                            <a:gd name="T16" fmla="*/ 5898240 60000 65536"/>
                            <a:gd name="T17" fmla="*/ 11796480 60000 65536"/>
                            <a:gd name="T18" fmla="*/ 17694720 60000 65536"/>
                            <a:gd name="T19" fmla="*/ 0 60000 65536"/>
                            <a:gd name="T20" fmla="*/ 5898240 60000 65536"/>
                            <a:gd name="T21" fmla="*/ 11796480 60000 65536"/>
                            <a:gd name="T22" fmla="*/ 17694720 60000 65536"/>
                            <a:gd name="T23" fmla="*/ 0 60000 65536"/>
                            <a:gd name="T24" fmla="*/ 5898240 60000 65536"/>
                            <a:gd name="T25" fmla="*/ 11796480 60000 65536"/>
                            <a:gd name="T26" fmla="*/ 5898240 60000 65536"/>
                            <a:gd name="T27" fmla="*/ 17694720 60000 65536"/>
                            <a:gd name="T28" fmla="*/ 0 w 4131945"/>
                            <a:gd name="T29" fmla="*/ 4131945 w 4131945"/>
                          </a:gdLst>
                          <a:ahLst/>
                          <a:cxnLst>
                            <a:cxn ang="T14">
                              <a:pos x="T0" y="0"/>
                            </a:cxn>
                            <a:cxn ang="T15">
                              <a:pos x="T1" y="0"/>
                            </a:cxn>
                            <a:cxn ang="T16">
                              <a:pos x="T2" y="0"/>
                            </a:cxn>
                            <a:cxn ang="T17">
                              <a:pos x="T3" y="0"/>
                            </a:cxn>
                            <a:cxn ang="T18">
                              <a:pos x="T4" y="0"/>
                            </a:cxn>
                            <a:cxn ang="T19">
                              <a:pos x="T5" y="0"/>
                            </a:cxn>
                            <a:cxn ang="T20">
                              <a:pos x="T6" y="0"/>
                            </a:cxn>
                            <a:cxn ang="T21">
                              <a:pos x="T7" y="0"/>
                            </a:cxn>
                            <a:cxn ang="T22">
                              <a:pos x="T8" y="0"/>
                            </a:cxn>
                            <a:cxn ang="T23">
                              <a:pos x="T9" y="0"/>
                            </a:cxn>
                            <a:cxn ang="T24">
                              <a:pos x="T10" y="0"/>
                            </a:cxn>
                            <a:cxn ang="T25">
                              <a:pos x="T11" y="0"/>
                            </a:cxn>
                            <a:cxn ang="T26">
                              <a:pos x="T12" y="0"/>
                            </a:cxn>
                            <a:cxn ang="T27">
                              <a:pos x="T13" y="0"/>
                            </a:cxn>
                          </a:cxnLst>
                          <a:rect l="T28" t="0" r="T29" b="0"/>
                          <a:pathLst>
                            <a:path w="4131945">
                              <a:moveTo>
                                <a:pt x="0" y="0"/>
                              </a:moveTo>
                              <a:lnTo>
                                <a:pt x="4131947" y="0"/>
                              </a:lnTo>
                            </a:path>
                          </a:pathLst>
                        </a:custGeom>
                        <a:noFill/>
                        <a:ln w="12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E2A5E" id="Line 529" o:spid="_x0000_s1026" style="position:absolute;margin-left:179pt;margin-top:15.2pt;width:325.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31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" path="m,l4131947,e" filled="f" strokeweight=".33856mm">
                <v:path arrowok="t" o:connecttype="custom" o:connectlocs="2065973,0;4131945,0;2065973,0;0,0;2065657,0;4131309,0;2065657,0;0,0;2065657,0;4131309,0;2065657,0;0,0;0,0;4131309,0" o:connectangles="270,0,90,180,270,0,90,180,270,0,90,180,90,270" textboxrect="0,0,4131945,0"/>
              </v:shape>
            </w:pict>
          </mc:Fallback>
        </mc:AlternateContent>
      </w:r>
    </w:p>
    <w:p w:rsidR="00AD3FC0" w:rsidRDefault="00AD3FC0">
      <w:pPr>
        <w:spacing w:line="20" w:lineRule="exact"/>
        <w:rPr>
          <w:rFonts w:ascii="Times New Roman" w:hAnsi="Times New Roman"/>
        </w:rPr>
      </w:pPr>
    </w:p>
    <w:tbl>
      <w:tblPr>
        <w:tblW w:w="16420" w:type="dxa"/>
        <w:tblInd w:w="160" w:type="dxa"/>
        <w:tblLayout w:type="fixed"/>
        <w:tblCellMar>
          <w:left w:w="10" w:type="dxa"/>
          <w:right w:w="10" w:type="dxa"/>
        </w:tblCellMar>
        <w:tblLook w:val="0000" w:firstRow="0" w:lastRow="0" w:firstColumn="0" w:lastColumn="0" w:noHBand="0" w:noVBand="0"/>
      </w:tblPr>
      <w:tblGrid>
        <w:gridCol w:w="3420"/>
        <w:gridCol w:w="6500"/>
        <w:gridCol w:w="6500"/>
      </w:tblGrid>
      <w:tr w:rsidR="00AD3FC0" w:rsidTr="00AD3FC0">
        <w:trPr>
          <w:trHeight w:val="254"/>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Jezik</w:t>
            </w: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 xml:space="preserve"> Engleski  C1</w:t>
            </w:r>
          </w:p>
        </w:tc>
        <w:tc>
          <w:tcPr>
            <w:tcW w:w="6500" w:type="dxa"/>
            <w:tcBorders>
              <w:right w:val="single" w:sz="8" w:space="0" w:color="000000"/>
            </w:tcBorders>
            <w:shd w:val="clear" w:color="auto" w:fill="auto"/>
            <w:tcMar>
              <w:top w:w="0" w:type="dxa"/>
              <w:left w:w="0" w:type="dxa"/>
              <w:bottom w:w="0" w:type="dxa"/>
              <w:right w:w="0" w:type="dxa"/>
            </w:tcMar>
          </w:tcPr>
          <w:p w:rsidR="00AD3FC0" w:rsidRDefault="00AD3FC0">
            <w:pPr>
              <w:spacing w:line="0" w:lineRule="atLeast"/>
              <w:ind w:left="140"/>
              <w:rPr>
                <w:i/>
              </w:rPr>
            </w:pPr>
          </w:p>
        </w:tc>
      </w:tr>
      <w:tr w:rsidR="00AD3FC0" w:rsidTr="00AD3FC0">
        <w:trPr>
          <w:trHeight w:val="91"/>
        </w:trPr>
        <w:tc>
          <w:tcPr>
            <w:tcW w:w="3420" w:type="dxa"/>
            <w:vMerge w:val="restart"/>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A1 – A2 ( osnovno služenje jezikom)</w:t>
            </w:r>
          </w:p>
        </w:tc>
        <w:tc>
          <w:tcPr>
            <w:tcW w:w="65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7"/>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7"/>
              </w:rPr>
            </w:pPr>
          </w:p>
        </w:tc>
      </w:tr>
      <w:tr w:rsidR="00AD3FC0" w:rsidTr="00AD3FC0">
        <w:trPr>
          <w:trHeight w:val="372"/>
        </w:trPr>
        <w:tc>
          <w:tcPr>
            <w:tcW w:w="3420" w:type="dxa"/>
            <w:vMerge/>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24"/>
              </w:rPr>
            </w:pP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24"/>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24"/>
              </w:rPr>
            </w:pPr>
          </w:p>
        </w:tc>
      </w:tr>
      <w:tr w:rsidR="00AD3FC0" w:rsidTr="00AD3FC0">
        <w:trPr>
          <w:trHeight w:val="93"/>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8"/>
              </w:rPr>
            </w:pPr>
          </w:p>
        </w:tc>
      </w:tr>
      <w:tr w:rsidR="00AD3FC0" w:rsidTr="00AD3FC0">
        <w:trPr>
          <w:trHeight w:val="295"/>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B1 – B2 (samostalno služenje jezikom)</w:t>
            </w: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ind w:left="140"/>
              <w:rPr>
                <w:i/>
              </w:rPr>
            </w:pPr>
          </w:p>
        </w:tc>
        <w:tc>
          <w:tcPr>
            <w:tcW w:w="6500" w:type="dxa"/>
            <w:shd w:val="clear" w:color="auto" w:fill="auto"/>
            <w:tcMar>
              <w:top w:w="0" w:type="dxa"/>
              <w:left w:w="10" w:type="dxa"/>
              <w:bottom w:w="0" w:type="dxa"/>
              <w:right w:w="10" w:type="dxa"/>
            </w:tcMar>
          </w:tcPr>
          <w:p w:rsidR="00AD3FC0" w:rsidRDefault="00AD3FC0">
            <w:pPr>
              <w:spacing w:line="0" w:lineRule="atLeast"/>
              <w:ind w:left="140"/>
              <w:rPr>
                <w:i/>
              </w:rPr>
            </w:pPr>
          </w:p>
        </w:tc>
      </w:tr>
      <w:tr w:rsidR="00AD3FC0" w:rsidTr="00AD3FC0">
        <w:trPr>
          <w:trHeight w:val="240"/>
        </w:trPr>
        <w:tc>
          <w:tcPr>
            <w:tcW w:w="3420" w:type="dxa"/>
            <w:vMerge w:val="restart"/>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C1 – C2 (kompetentno služenje jezikom)</w:t>
            </w:r>
          </w:p>
        </w:tc>
        <w:tc>
          <w:tcPr>
            <w:tcW w:w="65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rPr>
            </w:pPr>
          </w:p>
        </w:tc>
      </w:tr>
      <w:tr w:rsidR="00AD3FC0" w:rsidTr="00AD3FC0">
        <w:trPr>
          <w:trHeight w:val="393"/>
        </w:trPr>
        <w:tc>
          <w:tcPr>
            <w:tcW w:w="3420" w:type="dxa"/>
            <w:vMerge/>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24"/>
              </w:rPr>
            </w:pP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rFonts w:ascii="Times New Roman" w:hAnsi="Times New Roman"/>
                <w:sz w:val="24"/>
              </w:rPr>
            </w:pPr>
            <w:r>
              <w:rPr>
                <w:rFonts w:ascii="Times New Roman" w:hAnsi="Times New Roman"/>
                <w:sz w:val="24"/>
              </w:rPr>
              <w:t xml:space="preserve">  </w:t>
            </w: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24"/>
              </w:rPr>
            </w:pPr>
          </w:p>
        </w:tc>
      </w:tr>
      <w:tr w:rsidR="00AD3FC0" w:rsidTr="00AD3FC0">
        <w:trPr>
          <w:trHeight w:val="93"/>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8"/>
              </w:rPr>
            </w:pPr>
          </w:p>
        </w:tc>
      </w:tr>
      <w:tr w:rsidR="00AD3FC0" w:rsidTr="00AD3FC0">
        <w:trPr>
          <w:trHeight w:val="93"/>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8"/>
              </w:rPr>
            </w:pPr>
          </w:p>
        </w:tc>
      </w:tr>
    </w:tbl>
    <w:p w:rsidR="00AD3FC0" w:rsidRDefault="00AD3FC0">
      <w:pPr>
        <w:pStyle w:val="ListParagraph"/>
        <w:ind w:left="0"/>
        <w:rPr>
          <w:i/>
        </w:rPr>
      </w:pPr>
    </w:p>
    <w:tbl>
      <w:tblPr>
        <w:tblW w:w="16420" w:type="dxa"/>
        <w:tblInd w:w="160" w:type="dxa"/>
        <w:tblLayout w:type="fixed"/>
        <w:tblCellMar>
          <w:left w:w="10" w:type="dxa"/>
          <w:right w:w="10" w:type="dxa"/>
        </w:tblCellMar>
        <w:tblLook w:val="0000" w:firstRow="0" w:lastRow="0" w:firstColumn="0" w:lastColumn="0" w:noHBand="0" w:noVBand="0"/>
      </w:tblPr>
      <w:tblGrid>
        <w:gridCol w:w="3420"/>
        <w:gridCol w:w="6500"/>
        <w:gridCol w:w="6500"/>
      </w:tblGrid>
      <w:tr w:rsidR="00AD3FC0" w:rsidTr="00AD3FC0">
        <w:trPr>
          <w:trHeight w:val="254"/>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Jezik</w:t>
            </w: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 xml:space="preserve"> Njemački A1</w:t>
            </w:r>
          </w:p>
        </w:tc>
        <w:tc>
          <w:tcPr>
            <w:tcW w:w="6500" w:type="dxa"/>
            <w:tcBorders>
              <w:right w:val="single" w:sz="8" w:space="0" w:color="000000"/>
            </w:tcBorders>
            <w:shd w:val="clear" w:color="auto" w:fill="auto"/>
            <w:tcMar>
              <w:top w:w="0" w:type="dxa"/>
              <w:left w:w="0" w:type="dxa"/>
              <w:bottom w:w="0" w:type="dxa"/>
              <w:right w:w="0" w:type="dxa"/>
            </w:tcMar>
          </w:tcPr>
          <w:p w:rsidR="00AD3FC0" w:rsidRDefault="00AD3FC0">
            <w:pPr>
              <w:spacing w:line="0" w:lineRule="atLeast"/>
              <w:ind w:left="140"/>
              <w:rPr>
                <w:i/>
              </w:rPr>
            </w:pPr>
          </w:p>
        </w:tc>
      </w:tr>
      <w:tr w:rsidR="00AD3FC0" w:rsidTr="00AD3FC0">
        <w:trPr>
          <w:trHeight w:val="91"/>
        </w:trPr>
        <w:tc>
          <w:tcPr>
            <w:tcW w:w="3420" w:type="dxa"/>
            <w:vMerge w:val="restart"/>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A1 – A2 ( osnovno služenje jezikom)</w:t>
            </w:r>
          </w:p>
        </w:tc>
        <w:tc>
          <w:tcPr>
            <w:tcW w:w="65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7"/>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7"/>
              </w:rPr>
            </w:pPr>
          </w:p>
        </w:tc>
      </w:tr>
      <w:tr w:rsidR="00AD3FC0" w:rsidTr="00AD3FC0">
        <w:trPr>
          <w:trHeight w:val="372"/>
        </w:trPr>
        <w:tc>
          <w:tcPr>
            <w:tcW w:w="3420" w:type="dxa"/>
            <w:vMerge/>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24"/>
              </w:rPr>
            </w:pP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24"/>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24"/>
              </w:rPr>
            </w:pPr>
          </w:p>
        </w:tc>
      </w:tr>
      <w:tr w:rsidR="00AD3FC0" w:rsidTr="00AD3FC0">
        <w:trPr>
          <w:trHeight w:val="93"/>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8"/>
              </w:rPr>
            </w:pPr>
          </w:p>
        </w:tc>
      </w:tr>
      <w:tr w:rsidR="00AD3FC0" w:rsidTr="00AD3FC0">
        <w:trPr>
          <w:trHeight w:val="295"/>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B1 – B2 (samostalno služenje jezikom)</w:t>
            </w: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ind w:left="140"/>
              <w:rPr>
                <w:i/>
              </w:rPr>
            </w:pPr>
          </w:p>
        </w:tc>
        <w:tc>
          <w:tcPr>
            <w:tcW w:w="6500" w:type="dxa"/>
            <w:shd w:val="clear" w:color="auto" w:fill="auto"/>
            <w:tcMar>
              <w:top w:w="0" w:type="dxa"/>
              <w:left w:w="10" w:type="dxa"/>
              <w:bottom w:w="0" w:type="dxa"/>
              <w:right w:w="10" w:type="dxa"/>
            </w:tcMar>
          </w:tcPr>
          <w:p w:rsidR="00AD3FC0" w:rsidRDefault="00AD3FC0">
            <w:pPr>
              <w:spacing w:line="0" w:lineRule="atLeast"/>
              <w:ind w:left="140"/>
              <w:rPr>
                <w:i/>
              </w:rPr>
            </w:pPr>
          </w:p>
        </w:tc>
      </w:tr>
      <w:tr w:rsidR="00AD3FC0" w:rsidTr="00AD3FC0">
        <w:trPr>
          <w:trHeight w:val="240"/>
        </w:trPr>
        <w:tc>
          <w:tcPr>
            <w:tcW w:w="3420" w:type="dxa"/>
            <w:vMerge w:val="restart"/>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i/>
              </w:rPr>
            </w:pPr>
            <w:r>
              <w:rPr>
                <w:i/>
              </w:rPr>
              <w:t>C1 – C2 (kompetentno služenje jezikom)</w:t>
            </w:r>
          </w:p>
        </w:tc>
        <w:tc>
          <w:tcPr>
            <w:tcW w:w="65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rPr>
            </w:pPr>
          </w:p>
        </w:tc>
      </w:tr>
      <w:tr w:rsidR="00AD3FC0" w:rsidTr="00AD3FC0">
        <w:trPr>
          <w:trHeight w:val="393"/>
        </w:trPr>
        <w:tc>
          <w:tcPr>
            <w:tcW w:w="3420" w:type="dxa"/>
            <w:vMerge/>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24"/>
              </w:rPr>
            </w:pPr>
          </w:p>
        </w:tc>
        <w:tc>
          <w:tcPr>
            <w:tcW w:w="6500" w:type="dxa"/>
            <w:tcBorders>
              <w:right w:val="single" w:sz="8" w:space="0" w:color="000000"/>
            </w:tcBorders>
            <w:shd w:val="clear" w:color="auto" w:fill="auto"/>
            <w:tcMar>
              <w:top w:w="0" w:type="dxa"/>
              <w:left w:w="0" w:type="dxa"/>
              <w:bottom w:w="0" w:type="dxa"/>
              <w:right w:w="0" w:type="dxa"/>
            </w:tcMar>
            <w:vAlign w:val="bottom"/>
          </w:tcPr>
          <w:p w:rsidR="00AD3FC0" w:rsidRDefault="006236CB">
            <w:pPr>
              <w:spacing w:line="0" w:lineRule="atLeast"/>
              <w:rPr>
                <w:rFonts w:ascii="Times New Roman" w:hAnsi="Times New Roman"/>
                <w:sz w:val="24"/>
              </w:rPr>
            </w:pPr>
            <w:r>
              <w:rPr>
                <w:rFonts w:ascii="Times New Roman" w:hAnsi="Times New Roman"/>
                <w:sz w:val="24"/>
              </w:rPr>
              <w:t xml:space="preserve">  </w:t>
            </w: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24"/>
              </w:rPr>
            </w:pPr>
          </w:p>
        </w:tc>
      </w:tr>
      <w:tr w:rsidR="00AD3FC0" w:rsidTr="00AD3FC0">
        <w:trPr>
          <w:trHeight w:val="93"/>
        </w:trPr>
        <w:tc>
          <w:tcPr>
            <w:tcW w:w="3420" w:type="dxa"/>
            <w:tcBorders>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AD3FC0" w:rsidRDefault="00AD3FC0">
            <w:pPr>
              <w:spacing w:line="0" w:lineRule="atLeast"/>
              <w:rPr>
                <w:rFonts w:ascii="Times New Roman" w:hAnsi="Times New Roman"/>
                <w:sz w:val="8"/>
              </w:rPr>
            </w:pPr>
          </w:p>
        </w:tc>
        <w:tc>
          <w:tcPr>
            <w:tcW w:w="6500" w:type="dxa"/>
            <w:shd w:val="clear" w:color="auto" w:fill="auto"/>
            <w:tcMar>
              <w:top w:w="0" w:type="dxa"/>
              <w:left w:w="10" w:type="dxa"/>
              <w:bottom w:w="0" w:type="dxa"/>
              <w:right w:w="10" w:type="dxa"/>
            </w:tcMar>
          </w:tcPr>
          <w:p w:rsidR="00AD3FC0" w:rsidRDefault="00AD3FC0">
            <w:pPr>
              <w:spacing w:line="0" w:lineRule="atLeast"/>
              <w:rPr>
                <w:rFonts w:ascii="Times New Roman" w:hAnsi="Times New Roman"/>
                <w:sz w:val="8"/>
              </w:rPr>
            </w:pPr>
          </w:p>
        </w:tc>
      </w:tr>
    </w:tbl>
    <w:p w:rsidR="00AD3FC0" w:rsidRDefault="00AD3FC0">
      <w:pPr>
        <w:pStyle w:val="ListParagraph"/>
        <w:ind w:left="0"/>
        <w:rPr>
          <w:i/>
        </w:rPr>
      </w:pPr>
    </w:p>
    <w:tbl>
      <w:tblPr>
        <w:tblW w:w="10090" w:type="dxa"/>
        <w:tblCellMar>
          <w:left w:w="10" w:type="dxa"/>
          <w:right w:w="10" w:type="dxa"/>
        </w:tblCellMar>
        <w:tblLook w:val="0000" w:firstRow="0" w:lastRow="0" w:firstColumn="0" w:lastColumn="0" w:noHBand="0" w:noVBand="0"/>
      </w:tblPr>
      <w:tblGrid>
        <w:gridCol w:w="10064"/>
        <w:gridCol w:w="26"/>
      </w:tblGrid>
      <w:tr w:rsidR="00AD3FC0">
        <w:tc>
          <w:tcPr>
            <w:tcW w:w="1009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tabs>
                <w:tab w:val="left" w:pos="460"/>
              </w:tabs>
              <w:spacing w:line="0" w:lineRule="atLeast"/>
              <w:jc w:val="center"/>
              <w:rPr>
                <w:b/>
                <w:i/>
                <w:sz w:val="20"/>
                <w:szCs w:val="20"/>
              </w:rPr>
            </w:pPr>
            <w:r>
              <w:rPr>
                <w:b/>
                <w:i/>
                <w:sz w:val="20"/>
                <w:szCs w:val="20"/>
              </w:rPr>
              <w:t>10. Saradnja sa institucijama relevantnim za stručnu ili naučnu oblast</w:t>
            </w:r>
          </w:p>
        </w:tc>
      </w:tr>
      <w:tr w:rsidR="00AD3FC0">
        <w:trPr>
          <w:trHeight w:val="240"/>
        </w:trPr>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3FC0" w:rsidRDefault="006236CB">
            <w:pPr>
              <w:spacing w:after="0" w:line="240" w:lineRule="auto"/>
              <w:rPr>
                <w:i/>
              </w:rPr>
            </w:pPr>
            <w:r>
              <w:rPr>
                <w:i/>
              </w:rPr>
              <w:t>Institut za mikrobiologiju i imunologiju, Medicinski fakultet u Beogradu</w:t>
            </w:r>
          </w:p>
          <w:p w:rsidR="00DF78BA" w:rsidRDefault="00DF78BA">
            <w:pPr>
              <w:spacing w:after="0" w:line="240" w:lineRule="auto"/>
              <w:rPr>
                <w:i/>
              </w:rPr>
            </w:pPr>
            <w:r>
              <w:rPr>
                <w:i/>
              </w:rPr>
              <w:t>Veterinarski institut Republike Srpske "Dr Vaso Butozan"</w:t>
            </w:r>
          </w:p>
          <w:p w:rsidR="00AD3FC0" w:rsidRDefault="00AD3FC0">
            <w:pPr>
              <w:spacing w:after="0" w:line="240" w:lineRule="auto"/>
              <w:rPr>
                <w:i/>
              </w:rPr>
            </w:pPr>
          </w:p>
        </w:tc>
        <w:tc>
          <w:tcPr>
            <w:tcW w:w="26" w:type="dxa"/>
            <w:shd w:val="clear" w:color="auto" w:fill="auto"/>
            <w:tcMar>
              <w:top w:w="0" w:type="dxa"/>
              <w:left w:w="10" w:type="dxa"/>
              <w:bottom w:w="0" w:type="dxa"/>
              <w:right w:w="10" w:type="dxa"/>
            </w:tcMar>
          </w:tcPr>
          <w:p w:rsidR="00AD3FC0" w:rsidRDefault="00AD3FC0">
            <w:pPr>
              <w:spacing w:after="0" w:line="240" w:lineRule="auto"/>
              <w:rPr>
                <w:i/>
              </w:rPr>
            </w:pPr>
          </w:p>
        </w:tc>
      </w:tr>
      <w:tr w:rsidR="00AD3FC0">
        <w:tc>
          <w:tcPr>
            <w:tcW w:w="1009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tabs>
                <w:tab w:val="left" w:pos="460"/>
              </w:tabs>
              <w:spacing w:line="0" w:lineRule="atLeast"/>
              <w:jc w:val="center"/>
              <w:rPr>
                <w:b/>
                <w:i/>
                <w:sz w:val="20"/>
                <w:szCs w:val="20"/>
              </w:rPr>
            </w:pPr>
            <w:r>
              <w:rPr>
                <w:b/>
                <w:i/>
                <w:sz w:val="20"/>
                <w:szCs w:val="20"/>
              </w:rPr>
              <w:t>11.Predavanja po pozivu</w:t>
            </w:r>
          </w:p>
        </w:tc>
      </w:tr>
    </w:tbl>
    <w:p w:rsidR="00AD3FC0" w:rsidRDefault="00AD3FC0">
      <w:pPr>
        <w:spacing w:line="272" w:lineRule="exact"/>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489"/>
        <w:gridCol w:w="3236"/>
        <w:gridCol w:w="1864"/>
        <w:gridCol w:w="1872"/>
        <w:gridCol w:w="2629"/>
      </w:tblGrid>
      <w:tr w:rsidR="00AD3FC0">
        <w:tc>
          <w:tcPr>
            <w:tcW w:w="489"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72" w:lineRule="exact"/>
              <w:jc w:val="center"/>
              <w:rPr>
                <w:i/>
              </w:rPr>
            </w:pPr>
            <w:r>
              <w:rPr>
                <w:i/>
              </w:rPr>
              <w:lastRenderedPageBreak/>
              <w:t>Redni broj</w:t>
            </w:r>
          </w:p>
        </w:tc>
        <w:tc>
          <w:tcPr>
            <w:tcW w:w="323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72" w:lineRule="exact"/>
              <w:jc w:val="center"/>
              <w:rPr>
                <w:i/>
              </w:rPr>
            </w:pPr>
            <w:r>
              <w:rPr>
                <w:i/>
              </w:rPr>
              <w:t>Tema</w:t>
            </w:r>
          </w:p>
        </w:tc>
        <w:tc>
          <w:tcPr>
            <w:tcW w:w="1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72" w:lineRule="exact"/>
              <w:jc w:val="center"/>
              <w:rPr>
                <w:i/>
              </w:rPr>
            </w:pPr>
            <w:r>
              <w:rPr>
                <w:i/>
              </w:rPr>
              <w:t>Datum</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72" w:lineRule="exact"/>
              <w:jc w:val="center"/>
              <w:rPr>
                <w:i/>
              </w:rPr>
            </w:pPr>
            <w:r>
              <w:rPr>
                <w:i/>
              </w:rPr>
              <w:t>Mjesto</w:t>
            </w:r>
          </w:p>
        </w:tc>
        <w:tc>
          <w:tcPr>
            <w:tcW w:w="2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72" w:lineRule="exact"/>
              <w:jc w:val="center"/>
              <w:rPr>
                <w:i/>
              </w:rPr>
            </w:pPr>
            <w:r>
              <w:rPr>
                <w:i/>
              </w:rPr>
              <w:t>Institucija</w:t>
            </w:r>
          </w:p>
        </w:tc>
      </w:tr>
      <w:tr w:rsidR="00AD3FC0">
        <w:trPr>
          <w:trHeight w:val="375"/>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pStyle w:val="ListParagraph"/>
              <w:numPr>
                <w:ilvl w:val="0"/>
                <w:numId w:val="4"/>
              </w:numPr>
              <w:spacing w:line="272" w:lineRule="exact"/>
              <w:jc w:val="center"/>
              <w:rPr>
                <w:i/>
              </w:rPr>
            </w:pP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4713DF">
            <w:pPr>
              <w:spacing w:line="272" w:lineRule="exact"/>
              <w:jc w:val="center"/>
              <w:rPr>
                <w:i/>
              </w:rPr>
            </w:pPr>
            <w:r>
              <w:rPr>
                <w:i/>
              </w:rPr>
              <w:t>Poređenje produkcije biofilmai pasivnog tipa pokretljivosti kod humanih i animalnih izolara Staphylococcus aureus</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4713DF">
            <w:pPr>
              <w:spacing w:line="272" w:lineRule="exact"/>
              <w:jc w:val="center"/>
              <w:rPr>
                <w:i/>
              </w:rPr>
            </w:pPr>
            <w:r>
              <w:rPr>
                <w:i/>
              </w:rPr>
              <w:t>2024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4713DF">
            <w:pPr>
              <w:spacing w:line="272" w:lineRule="exact"/>
              <w:jc w:val="center"/>
              <w:rPr>
                <w:i/>
              </w:rPr>
            </w:pPr>
            <w:r>
              <w:rPr>
                <w:i/>
              </w:rPr>
              <w:t>Teslić</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4713DF">
            <w:pPr>
              <w:spacing w:line="272" w:lineRule="exact"/>
              <w:jc w:val="center"/>
              <w:rPr>
                <w:i/>
              </w:rPr>
            </w:pPr>
            <w:r>
              <w:rPr>
                <w:i/>
              </w:rPr>
              <w:t>29.godišnje savjetovanje doktora veterinarske medicine Republike Srpske</w:t>
            </w:r>
          </w:p>
        </w:tc>
      </w:tr>
      <w:tr w:rsidR="004713DF">
        <w:trPr>
          <w:trHeight w:val="375"/>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pStyle w:val="ListParagraph"/>
              <w:numPr>
                <w:ilvl w:val="0"/>
                <w:numId w:val="4"/>
              </w:numPr>
              <w:spacing w:line="272" w:lineRule="exact"/>
              <w:jc w:val="center"/>
              <w:rPr>
                <w:i/>
              </w:rPr>
            </w:pP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sidRPr="004713DF">
              <w:rPr>
                <w:i/>
              </w:rPr>
              <w:t>Efekat biocida različitog hemijskog sastava na eradikaciju salmoneloznog biofilma</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Pr>
                <w:i/>
              </w:rPr>
              <w:t>2023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Pr>
                <w:i/>
              </w:rPr>
              <w:t>Trebinje</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Pr>
                <w:i/>
              </w:rPr>
              <w:t>28</w:t>
            </w:r>
            <w:r w:rsidRPr="004713DF">
              <w:rPr>
                <w:i/>
              </w:rPr>
              <w:t>.godišnje savjetovanje doktora veterinarske medicine Republike Srpske</w:t>
            </w:r>
          </w:p>
        </w:tc>
      </w:tr>
      <w:tr w:rsidR="004713DF">
        <w:trPr>
          <w:trHeight w:val="375"/>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pStyle w:val="ListParagraph"/>
              <w:numPr>
                <w:ilvl w:val="0"/>
                <w:numId w:val="4"/>
              </w:numPr>
              <w:spacing w:line="272" w:lineRule="exact"/>
              <w:jc w:val="center"/>
              <w:rPr>
                <w:i/>
              </w:rPr>
            </w:pP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sidRPr="004713DF">
              <w:rPr>
                <w:i/>
              </w:rPr>
              <w:t>Zoonotske crijevne bakterijske infekcije u Republici Srpskoj i njihov značaj u okviru koncepta” jedno zdravljе”</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Pr>
                <w:i/>
              </w:rPr>
              <w:t>2022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Pr>
                <w:i/>
              </w:rPr>
              <w:t>Tebinje</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Pr>
                <w:i/>
              </w:rPr>
              <w:t>27</w:t>
            </w:r>
            <w:r w:rsidRPr="004713DF">
              <w:rPr>
                <w:i/>
              </w:rPr>
              <w:t>.godišnje savjetovanje doktora veterinarske medicine Republike Srpske</w:t>
            </w:r>
          </w:p>
        </w:tc>
      </w:tr>
      <w:tr w:rsidR="004713DF">
        <w:trPr>
          <w:trHeight w:val="375"/>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pStyle w:val="ListParagraph"/>
              <w:numPr>
                <w:ilvl w:val="0"/>
                <w:numId w:val="4"/>
              </w:numPr>
              <w:spacing w:line="272" w:lineRule="exact"/>
              <w:jc w:val="center"/>
              <w:rPr>
                <w:i/>
              </w:rPr>
            </w:pP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4713DF">
              <w:rPr>
                <w:i/>
              </w:rPr>
              <w:t xml:space="preserve">Утицај наночестица и нанокомпозита на продукцију биофилма неферметнујућих бактерија, </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sidRPr="004713DF">
              <w:rPr>
                <w:i/>
              </w:rPr>
              <w:t>новембар 2021. године</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Pr>
                <w:i/>
              </w:rPr>
              <w:t>Beograd</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272" w:lineRule="exact"/>
              <w:jc w:val="center"/>
              <w:rPr>
                <w:i/>
              </w:rPr>
            </w:pPr>
            <w:r w:rsidRPr="004713DF">
              <w:rPr>
                <w:i/>
              </w:rPr>
              <w:t>УМС Симпозијум Продукција биофилма</w:t>
            </w:r>
          </w:p>
        </w:tc>
      </w:tr>
      <w:tr w:rsidR="004713DF">
        <w:trPr>
          <w:trHeight w:val="375"/>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pStyle w:val="ListParagraph"/>
              <w:numPr>
                <w:ilvl w:val="0"/>
                <w:numId w:val="4"/>
              </w:numPr>
              <w:spacing w:line="272" w:lineRule="exact"/>
              <w:jc w:val="center"/>
              <w:rPr>
                <w:i/>
              </w:rPr>
            </w:pP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Značaj streptokoka u sastavu humanog mikrobioma kao prediktora bolesti (predavanje po pozivu).</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Pr>
                <w:i/>
              </w:rPr>
              <w:t>11-13. мај 2017.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Beograd</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Jedanaesti kongres mikrobiologa Srbije sa međunarodnim učešćem- Mikromed 2017</w:t>
            </w:r>
          </w:p>
        </w:tc>
      </w:tr>
      <w:tr w:rsidR="004713DF">
        <w:trPr>
          <w:trHeight w:val="375"/>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pStyle w:val="ListParagraph"/>
              <w:numPr>
                <w:ilvl w:val="0"/>
                <w:numId w:val="4"/>
              </w:numPr>
              <w:spacing w:line="272" w:lineRule="exact"/>
              <w:jc w:val="center"/>
              <w:rPr>
                <w:i/>
              </w:rPr>
            </w:pP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Nova saznanja o ekspresiji faktora virulencije tokom invazivnih i neinvazivnih Streptococcus pyogenes infekcija</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Pr>
                <w:i/>
              </w:rPr>
              <w:t>12-13. мај 2016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Beograd</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Simpozijum Dani mikrobiologa Srbije</w:t>
            </w:r>
          </w:p>
        </w:tc>
      </w:tr>
      <w:tr w:rsidR="004713DF">
        <w:trPr>
          <w:trHeight w:val="375"/>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pStyle w:val="ListParagraph"/>
              <w:numPr>
                <w:ilvl w:val="0"/>
                <w:numId w:val="4"/>
              </w:numPr>
              <w:spacing w:line="272" w:lineRule="exact"/>
              <w:jc w:val="center"/>
              <w:rPr>
                <w:i/>
              </w:rPr>
            </w:pP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Uticaj antibiotika na faktore virulencije bakterija (adherencija, hidrofobnost i produkcija biofilma</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Pr>
                <w:i/>
              </w:rPr>
              <w:t>15-16. april 2014.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Beograd</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rsidP="004713DF">
            <w:pPr>
              <w:spacing w:line="272" w:lineRule="exact"/>
              <w:jc w:val="center"/>
              <w:rPr>
                <w:i/>
              </w:rPr>
            </w:pPr>
            <w:r w:rsidRPr="0079084E">
              <w:rPr>
                <w:i/>
              </w:rPr>
              <w:t>Simpozijum Dani mikrobiologa Srbije</w:t>
            </w:r>
          </w:p>
        </w:tc>
      </w:tr>
    </w:tbl>
    <w:p w:rsidR="00AD3FC0" w:rsidRDefault="00AD3FC0">
      <w:pPr>
        <w:tabs>
          <w:tab w:val="left" w:pos="460"/>
        </w:tabs>
        <w:spacing w:line="0" w:lineRule="atLeast"/>
        <w:ind w:left="460"/>
        <w:rPr>
          <w:i/>
        </w:rPr>
      </w:pPr>
    </w:p>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tabs>
                <w:tab w:val="left" w:pos="460"/>
              </w:tabs>
              <w:spacing w:line="0" w:lineRule="atLeast"/>
              <w:jc w:val="center"/>
            </w:pPr>
            <w:r>
              <w:rPr>
                <w:b/>
                <w:i/>
                <w:sz w:val="20"/>
                <w:szCs w:val="20"/>
              </w:rPr>
              <w:t>12. Recenzije i uredništvo u domaćim i međunarodnim knjigama i časopisima (upisati)</w:t>
            </w:r>
          </w:p>
        </w:tc>
      </w:tr>
    </w:tbl>
    <w:p w:rsidR="00AD3FC0" w:rsidRDefault="00AD3FC0">
      <w:pPr>
        <w:spacing w:line="303" w:lineRule="exact"/>
        <w:rPr>
          <w:i/>
        </w:rPr>
      </w:pPr>
    </w:p>
    <w:tbl>
      <w:tblPr>
        <w:tblW w:w="10060" w:type="dxa"/>
        <w:tblInd w:w="30" w:type="dxa"/>
        <w:tblCellMar>
          <w:left w:w="10" w:type="dxa"/>
          <w:right w:w="10" w:type="dxa"/>
        </w:tblCellMar>
        <w:tblLook w:val="0000" w:firstRow="0" w:lastRow="0" w:firstColumn="0" w:lastColumn="0" w:noHBand="0" w:noVBand="0"/>
      </w:tblPr>
      <w:tblGrid>
        <w:gridCol w:w="539"/>
        <w:gridCol w:w="8166"/>
        <w:gridCol w:w="1355"/>
      </w:tblGrid>
      <w:tr w:rsidR="00AD3FC0">
        <w:tc>
          <w:tcPr>
            <w:tcW w:w="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76" w:lineRule="auto"/>
              <w:jc w:val="center"/>
              <w:rPr>
                <w:i/>
              </w:rPr>
            </w:pPr>
            <w:r>
              <w:rPr>
                <w:i/>
              </w:rPr>
              <w:t>Redni broj</w:t>
            </w:r>
          </w:p>
        </w:tc>
        <w:tc>
          <w:tcPr>
            <w:tcW w:w="816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jc w:val="center"/>
              <w:rPr>
                <w:i/>
              </w:rPr>
            </w:pPr>
            <w:r>
              <w:rPr>
                <w:i/>
              </w:rPr>
              <w:t>Autor i naziv</w:t>
            </w:r>
          </w:p>
        </w:tc>
        <w:tc>
          <w:tcPr>
            <w:tcW w:w="13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303" w:lineRule="exact"/>
              <w:jc w:val="center"/>
              <w:rPr>
                <w:i/>
              </w:rPr>
            </w:pPr>
            <w:r>
              <w:rPr>
                <w:i/>
              </w:rPr>
              <w:t>Mjesto i godina izdavanja</w:t>
            </w:r>
          </w:p>
        </w:tc>
      </w:tr>
      <w:tr w:rsidR="00AD3FC0">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4713DF">
            <w:pPr>
              <w:spacing w:line="303" w:lineRule="exact"/>
              <w:jc w:val="center"/>
              <w:rPr>
                <w:i/>
              </w:rPr>
            </w:pPr>
            <w:r>
              <w:rPr>
                <w:i/>
              </w:rPr>
              <w:t>1.</w:t>
            </w:r>
          </w:p>
        </w:tc>
        <w:tc>
          <w:tcPr>
            <w:tcW w:w="81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4713DF">
            <w:pPr>
              <w:jc w:val="center"/>
              <w:rPr>
                <w:i/>
              </w:rPr>
            </w:pPr>
            <w:r>
              <w:rPr>
                <w:i/>
              </w:rPr>
              <w:t xml:space="preserve">Impact of acidic and </w:t>
            </w:r>
            <w:r w:rsidRPr="004713DF">
              <w:rPr>
                <w:i/>
              </w:rPr>
              <w:t>Subbarayudu S, Snega Priya P, Rajagopal R, Alfarhan A, Guru A, Arockiaraj J. Impact of acidic and alkaline conditions on Staphylococcus aureus and Acinetobacter baumannii interactions and their biofilms. Arch Microbiol. 2024 Oct 8;206(11):426. doi: 10.1007/s00203-024-04142-w. PMID: 39375235.</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713DF" w:rsidRDefault="004713DF">
            <w:pPr>
              <w:spacing w:line="303" w:lineRule="exact"/>
              <w:jc w:val="center"/>
              <w:rPr>
                <w:i/>
              </w:rPr>
            </w:pPr>
            <w:r>
              <w:rPr>
                <w:i/>
              </w:rPr>
              <w:t>Archives of microbiology,</w:t>
            </w:r>
          </w:p>
          <w:p w:rsidR="00AD3FC0" w:rsidRDefault="004713DF">
            <w:pPr>
              <w:spacing w:line="303" w:lineRule="exact"/>
              <w:jc w:val="center"/>
              <w:rPr>
                <w:i/>
              </w:rPr>
            </w:pPr>
            <w:r>
              <w:rPr>
                <w:i/>
              </w:rPr>
              <w:t xml:space="preserve">2024 </w:t>
            </w:r>
          </w:p>
        </w:tc>
      </w:tr>
      <w:tr w:rsidR="00AD3FC0">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4713DF">
            <w:pPr>
              <w:spacing w:line="303" w:lineRule="exact"/>
              <w:jc w:val="center"/>
              <w:rPr>
                <w:i/>
              </w:rPr>
            </w:pPr>
            <w:r>
              <w:rPr>
                <w:i/>
              </w:rPr>
              <w:t>2.</w:t>
            </w:r>
          </w:p>
        </w:tc>
        <w:tc>
          <w:tcPr>
            <w:tcW w:w="81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0658F7" w:rsidP="000658F7">
            <w:pPr>
              <w:jc w:val="center"/>
              <w:rPr>
                <w:i/>
              </w:rPr>
            </w:pPr>
            <w:r>
              <w:rPr>
                <w:i/>
              </w:rPr>
              <w:t xml:space="preserve"> </w:t>
            </w:r>
            <w:r w:rsidRPr="000658F7">
              <w:rPr>
                <w:i/>
              </w:rPr>
              <w:t>Hamzagić F. et al. Distribucija serotipova i osetljivost na antibiotike sojeva Streptococcus pneumon</w:t>
            </w:r>
            <w:r>
              <w:rPr>
                <w:i/>
              </w:rPr>
              <w:t xml:space="preserve">iae izolovanih od pacijenata sa </w:t>
            </w:r>
            <w:r w:rsidRPr="000658F7">
              <w:rPr>
                <w:i/>
              </w:rPr>
              <w:t>pneumokoknom pneumonijom. MedPodml 2021, 72(4):8-13</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0658F7">
            <w:pPr>
              <w:spacing w:line="303" w:lineRule="exact"/>
              <w:jc w:val="center"/>
              <w:rPr>
                <w:i/>
              </w:rPr>
            </w:pPr>
            <w:r>
              <w:rPr>
                <w:i/>
              </w:rPr>
              <w:t>Medicinski podmladak, 2021</w:t>
            </w:r>
          </w:p>
        </w:tc>
      </w:tr>
      <w:tr w:rsidR="000658F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658F7" w:rsidRDefault="000658F7">
            <w:pPr>
              <w:spacing w:line="303" w:lineRule="exact"/>
              <w:jc w:val="center"/>
              <w:rPr>
                <w:i/>
              </w:rPr>
            </w:pPr>
            <w:r>
              <w:rPr>
                <w:i/>
              </w:rPr>
              <w:t xml:space="preserve">3. </w:t>
            </w:r>
          </w:p>
        </w:tc>
        <w:tc>
          <w:tcPr>
            <w:tcW w:w="81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658F7" w:rsidRDefault="000658F7" w:rsidP="000658F7">
            <w:pPr>
              <w:jc w:val="center"/>
              <w:rPr>
                <w:i/>
              </w:rPr>
            </w:pPr>
            <w:r w:rsidRPr="000658F7">
              <w:rPr>
                <w:i/>
              </w:rPr>
              <w:t>Zhang Z, Pan Y, Hussain W, Chen G, Li E. BBSdb, an open resource for bacterial biofilm-associated proteins. Front Cell Infect Microbiol. 2024 Aug 1;14:1428784. doi: 10.3389/fcimb.2024.1428784. PMID: 39149420; PMCID: PMC11324577.</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658F7" w:rsidRDefault="000658F7">
            <w:pPr>
              <w:spacing w:line="303" w:lineRule="exact"/>
              <w:jc w:val="center"/>
              <w:rPr>
                <w:i/>
              </w:rPr>
            </w:pPr>
            <w:r w:rsidRPr="000658F7">
              <w:rPr>
                <w:i/>
              </w:rPr>
              <w:t>Frontiers in Cellular and Infection Microbiology</w:t>
            </w:r>
            <w:r>
              <w:rPr>
                <w:i/>
              </w:rPr>
              <w:t>, 2024</w:t>
            </w:r>
          </w:p>
        </w:tc>
      </w:tr>
      <w:tr w:rsidR="000658F7">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658F7" w:rsidRDefault="000658F7">
            <w:pPr>
              <w:spacing w:line="303" w:lineRule="exact"/>
              <w:jc w:val="center"/>
              <w:rPr>
                <w:i/>
              </w:rPr>
            </w:pPr>
            <w:r>
              <w:rPr>
                <w:i/>
              </w:rPr>
              <w:t xml:space="preserve">4. </w:t>
            </w:r>
          </w:p>
        </w:tc>
        <w:tc>
          <w:tcPr>
            <w:tcW w:w="81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658F7" w:rsidRPr="000658F7" w:rsidRDefault="000658F7" w:rsidP="000658F7">
            <w:pPr>
              <w:jc w:val="center"/>
              <w:rPr>
                <w:i/>
              </w:rPr>
            </w:pPr>
            <w:r w:rsidRPr="000658F7">
              <w:rPr>
                <w:i/>
              </w:rPr>
              <w:t xml:space="preserve">Mohamed H, Marusich E, Divashuk M, Leonov S. A unique combination of natural fatty acids from Hermetia illucens fly larvae fat effectively combats virulence factors and biofilms of MDR hypervirulent mucoviscus Klebsiella pneumoniae strains by increasing Lewis acid-base/van der </w:t>
            </w:r>
            <w:r w:rsidRPr="000658F7">
              <w:rPr>
                <w:i/>
              </w:rPr>
              <w:lastRenderedPageBreak/>
              <w:t>Waals interactions in bacterial wall membranes. Front Cell Infect Microbiol. 2024 Jul 25;14:1408179. doi: 10.3389/fcimb.2024.1408179. PMID: 39119288; PMCID: PMC11306206.</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658F7" w:rsidRPr="000658F7" w:rsidRDefault="000658F7">
            <w:pPr>
              <w:spacing w:line="303" w:lineRule="exact"/>
              <w:jc w:val="center"/>
              <w:rPr>
                <w:i/>
              </w:rPr>
            </w:pPr>
            <w:r w:rsidRPr="000658F7">
              <w:rPr>
                <w:i/>
              </w:rPr>
              <w:lastRenderedPageBreak/>
              <w:t xml:space="preserve">Frontiers in Cellular and Infection </w:t>
            </w:r>
            <w:r w:rsidRPr="000658F7">
              <w:rPr>
                <w:i/>
              </w:rPr>
              <w:lastRenderedPageBreak/>
              <w:t>Microbiology, 2024</w:t>
            </w:r>
          </w:p>
        </w:tc>
      </w:tr>
    </w:tbl>
    <w:p w:rsidR="00AD3FC0" w:rsidRDefault="00AD3FC0">
      <w:pPr>
        <w:spacing w:line="20" w:lineRule="exact"/>
        <w:rPr>
          <w:i/>
        </w:rPr>
      </w:pPr>
    </w:p>
    <w:p w:rsidR="00AD3FC0" w:rsidRDefault="00AD3FC0">
      <w:pPr>
        <w:spacing w:line="20" w:lineRule="exact"/>
        <w:rPr>
          <w:i/>
        </w:rPr>
      </w:pPr>
    </w:p>
    <w:p w:rsidR="00AD3FC0" w:rsidRDefault="00AD3FC0">
      <w:pPr>
        <w:spacing w:line="20" w:lineRule="exact"/>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spacing w:line="393" w:lineRule="exact"/>
              <w:jc w:val="center"/>
              <w:rPr>
                <w:b/>
                <w:i/>
                <w:sz w:val="20"/>
                <w:szCs w:val="20"/>
              </w:rPr>
            </w:pPr>
            <w:r>
              <w:rPr>
                <w:b/>
                <w:i/>
                <w:sz w:val="20"/>
                <w:szCs w:val="20"/>
              </w:rPr>
              <w:t>13.Priznanja, pohvale i nagrade</w:t>
            </w:r>
          </w:p>
        </w:tc>
      </w:tr>
    </w:tbl>
    <w:p w:rsidR="00AD3FC0" w:rsidRDefault="00AD3FC0">
      <w:pPr>
        <w:spacing w:line="393" w:lineRule="exact"/>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489"/>
        <w:gridCol w:w="8435"/>
        <w:gridCol w:w="1166"/>
      </w:tblGrid>
      <w:tr w:rsidR="00AD3FC0">
        <w:trPr>
          <w:trHeight w:val="336"/>
        </w:trPr>
        <w:tc>
          <w:tcPr>
            <w:tcW w:w="489"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76" w:lineRule="auto"/>
              <w:jc w:val="center"/>
              <w:rPr>
                <w:i/>
              </w:rPr>
            </w:pPr>
            <w:r>
              <w:rPr>
                <w:i/>
              </w:rPr>
              <w:t>Redni broj</w:t>
            </w:r>
          </w:p>
        </w:tc>
        <w:tc>
          <w:tcPr>
            <w:tcW w:w="843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276" w:lineRule="auto"/>
              <w:jc w:val="center"/>
            </w:pPr>
            <w:r>
              <w:rPr>
                <w:i/>
              </w:rPr>
              <w:t>Priznanja, pohvale i nagrade</w:t>
            </w:r>
          </w:p>
        </w:tc>
        <w:tc>
          <w:tcPr>
            <w:tcW w:w="116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393" w:lineRule="exact"/>
              <w:jc w:val="center"/>
              <w:rPr>
                <w:i/>
              </w:rPr>
            </w:pPr>
            <w:r>
              <w:rPr>
                <w:i/>
              </w:rPr>
              <w:t>Datum</w:t>
            </w:r>
          </w:p>
        </w:tc>
      </w:tr>
      <w:tr w:rsidR="00AD3FC0">
        <w:trPr>
          <w:trHeight w:val="735"/>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393" w:lineRule="exact"/>
              <w:jc w:val="center"/>
              <w:rPr>
                <w:i/>
              </w:rPr>
            </w:pP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jc w:val="center"/>
              <w:rPr>
                <w:i/>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393" w:lineRule="exact"/>
              <w:jc w:val="center"/>
              <w:rPr>
                <w:i/>
              </w:rPr>
            </w:pPr>
          </w:p>
        </w:tc>
      </w:tr>
      <w:tr w:rsidR="00AD3FC0">
        <w:trPr>
          <w:trHeight w:val="44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393" w:lineRule="exact"/>
              <w:jc w:val="center"/>
              <w:rPr>
                <w:i/>
              </w:rPr>
            </w:pP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jc w:val="center"/>
              <w:rPr>
                <w:i/>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393" w:lineRule="exact"/>
              <w:jc w:val="center"/>
              <w:rPr>
                <w:i/>
              </w:rPr>
            </w:pPr>
          </w:p>
        </w:tc>
      </w:tr>
      <w:tr w:rsidR="00AD3FC0">
        <w:trPr>
          <w:trHeight w:val="62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393" w:lineRule="exact"/>
              <w:jc w:val="center"/>
              <w:rPr>
                <w:i/>
              </w:rPr>
            </w:pP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jc w:val="center"/>
              <w:rPr>
                <w:i/>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393" w:lineRule="exact"/>
              <w:jc w:val="center"/>
              <w:rPr>
                <w:i/>
              </w:rPr>
            </w:pPr>
          </w:p>
        </w:tc>
      </w:tr>
      <w:tr w:rsidR="00AD3FC0">
        <w:trPr>
          <w:trHeight w:val="621"/>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393" w:lineRule="exact"/>
              <w:jc w:val="center"/>
              <w:rPr>
                <w:i/>
              </w:rPr>
            </w:pP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jc w:val="center"/>
              <w:rPr>
                <w:i/>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393" w:lineRule="exact"/>
              <w:jc w:val="center"/>
              <w:rPr>
                <w:i/>
              </w:rPr>
            </w:pPr>
          </w:p>
        </w:tc>
      </w:tr>
    </w:tbl>
    <w:p w:rsidR="00AD3FC0" w:rsidRDefault="00AD3FC0">
      <w:pPr>
        <w:spacing w:line="393" w:lineRule="exact"/>
        <w:rPr>
          <w:rFonts w:ascii="Times New Roman" w:hAnsi="Times New Roman"/>
        </w:rPr>
      </w:pPr>
    </w:p>
    <w:tbl>
      <w:tblPr>
        <w:tblW w:w="10090" w:type="dxa"/>
        <w:tblCellMar>
          <w:left w:w="10" w:type="dxa"/>
          <w:right w:w="10" w:type="dxa"/>
        </w:tblCellMar>
        <w:tblLook w:val="0000" w:firstRow="0" w:lastRow="0" w:firstColumn="0" w:lastColumn="0" w:noHBand="0" w:noVBand="0"/>
      </w:tblPr>
      <w:tblGrid>
        <w:gridCol w:w="10090"/>
      </w:tblGrid>
      <w:tr w:rsidR="00AD3FC0">
        <w:tc>
          <w:tcPr>
            <w:tcW w:w="10090" w:type="dxa"/>
            <w:tcBorders>
              <w:top w:val="single" w:sz="4" w:space="0" w:color="000000"/>
              <w:left w:val="single" w:sz="4" w:space="0" w:color="000000"/>
              <w:bottom w:val="single" w:sz="4" w:space="0" w:color="000000"/>
              <w:right w:val="single" w:sz="4" w:space="0" w:color="000000"/>
            </w:tcBorders>
            <w:shd w:val="clear" w:color="auto" w:fill="BDD6EE"/>
            <w:tcMar>
              <w:top w:w="0" w:type="dxa"/>
              <w:left w:w="0" w:type="dxa"/>
              <w:bottom w:w="0" w:type="dxa"/>
              <w:right w:w="0" w:type="dxa"/>
            </w:tcMar>
            <w:vAlign w:val="center"/>
          </w:tcPr>
          <w:p w:rsidR="00AD3FC0" w:rsidRDefault="006236CB">
            <w:pPr>
              <w:spacing w:line="216" w:lineRule="auto"/>
              <w:ind w:right="1560"/>
              <w:jc w:val="center"/>
              <w:rPr>
                <w:b/>
                <w:i/>
              </w:rPr>
            </w:pPr>
            <w:bookmarkStart w:id="1" w:name="_Hlk33609204"/>
            <w:r>
              <w:rPr>
                <w:b/>
                <w:i/>
              </w:rPr>
              <w:t>14.Članstvo u udruženjima</w:t>
            </w:r>
          </w:p>
        </w:tc>
      </w:tr>
      <w:bookmarkEnd w:id="1"/>
    </w:tbl>
    <w:p w:rsidR="00AD3FC0" w:rsidRDefault="00AD3FC0">
      <w:pPr>
        <w:spacing w:line="216" w:lineRule="auto"/>
        <w:ind w:right="1560"/>
        <w:rPr>
          <w:i/>
        </w:rPr>
      </w:pPr>
    </w:p>
    <w:tbl>
      <w:tblPr>
        <w:tblW w:w="10090" w:type="dxa"/>
        <w:tblCellMar>
          <w:left w:w="10" w:type="dxa"/>
          <w:right w:w="10" w:type="dxa"/>
        </w:tblCellMar>
        <w:tblLook w:val="0000" w:firstRow="0" w:lastRow="0" w:firstColumn="0" w:lastColumn="0" w:noHBand="0" w:noVBand="0"/>
      </w:tblPr>
      <w:tblGrid>
        <w:gridCol w:w="443"/>
        <w:gridCol w:w="8478"/>
        <w:gridCol w:w="1169"/>
      </w:tblGrid>
      <w:tr w:rsidR="00AD3FC0">
        <w:trPr>
          <w:trHeight w:val="336"/>
        </w:trPr>
        <w:tc>
          <w:tcPr>
            <w:tcW w:w="44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0" w:lineRule="atLeast"/>
              <w:jc w:val="center"/>
              <w:rPr>
                <w:i/>
                <w:sz w:val="19"/>
              </w:rPr>
            </w:pPr>
            <w:bookmarkStart w:id="2" w:name="_Hlk33609426"/>
            <w:r>
              <w:rPr>
                <w:i/>
                <w:sz w:val="19"/>
              </w:rPr>
              <w:t>Redni broj</w:t>
            </w:r>
          </w:p>
        </w:tc>
        <w:tc>
          <w:tcPr>
            <w:tcW w:w="847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0" w:lineRule="atLeast"/>
              <w:jc w:val="center"/>
              <w:rPr>
                <w:i/>
                <w:sz w:val="19"/>
              </w:rPr>
            </w:pPr>
            <w:r>
              <w:rPr>
                <w:i/>
                <w:sz w:val="19"/>
              </w:rPr>
              <w:t>Naziv udruženja</w:t>
            </w:r>
          </w:p>
        </w:tc>
        <w:tc>
          <w:tcPr>
            <w:tcW w:w="1169"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AD3FC0" w:rsidRDefault="006236CB">
            <w:pPr>
              <w:spacing w:line="0" w:lineRule="atLeast"/>
              <w:jc w:val="center"/>
              <w:rPr>
                <w:i/>
                <w:sz w:val="19"/>
              </w:rPr>
            </w:pPr>
            <w:r>
              <w:rPr>
                <w:i/>
                <w:sz w:val="19"/>
              </w:rPr>
              <w:t>Datum</w:t>
            </w:r>
          </w:p>
        </w:tc>
      </w:tr>
      <w:bookmarkEnd w:id="2"/>
      <w:tr w:rsidR="00AD3FC0">
        <w:trPr>
          <w:trHeight w:val="504"/>
        </w:trPr>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0" w:lineRule="atLeast"/>
              <w:jc w:val="center"/>
              <w:rPr>
                <w:i/>
                <w:sz w:val="19"/>
              </w:rPr>
            </w:pPr>
            <w:r>
              <w:rPr>
                <w:i/>
                <w:sz w:val="19"/>
              </w:rPr>
              <w:t>1.</w:t>
            </w:r>
          </w:p>
        </w:tc>
        <w:tc>
          <w:tcPr>
            <w:tcW w:w="84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0" w:lineRule="atLeast"/>
              <w:jc w:val="center"/>
              <w:rPr>
                <w:i/>
                <w:sz w:val="19"/>
              </w:rPr>
            </w:pPr>
            <w:r>
              <w:rPr>
                <w:i/>
                <w:sz w:val="19"/>
              </w:rPr>
              <w:t>Udruženje mikrobiologa Republike Srpske</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sz w:val="19"/>
              </w:rPr>
            </w:pPr>
          </w:p>
        </w:tc>
      </w:tr>
      <w:tr w:rsidR="00AD3FC0">
        <w:trPr>
          <w:trHeight w:val="441"/>
        </w:trPr>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0" w:lineRule="atLeast"/>
              <w:jc w:val="center"/>
              <w:rPr>
                <w:i/>
                <w:sz w:val="19"/>
              </w:rPr>
            </w:pPr>
            <w:r>
              <w:rPr>
                <w:i/>
                <w:sz w:val="19"/>
              </w:rPr>
              <w:t xml:space="preserve">2. </w:t>
            </w:r>
          </w:p>
        </w:tc>
        <w:tc>
          <w:tcPr>
            <w:tcW w:w="84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6236CB">
            <w:pPr>
              <w:spacing w:line="0" w:lineRule="atLeast"/>
              <w:jc w:val="center"/>
              <w:rPr>
                <w:i/>
                <w:sz w:val="19"/>
              </w:rPr>
            </w:pPr>
            <w:r>
              <w:rPr>
                <w:i/>
                <w:sz w:val="19"/>
              </w:rPr>
              <w:t>Udruženje mikrobiologa Srbije</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sz w:val="19"/>
              </w:rPr>
            </w:pPr>
          </w:p>
        </w:tc>
      </w:tr>
      <w:tr w:rsidR="00AD3FC0">
        <w:trPr>
          <w:trHeight w:val="621"/>
        </w:trPr>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5F4EBE">
            <w:pPr>
              <w:spacing w:line="0" w:lineRule="atLeast"/>
              <w:jc w:val="center"/>
              <w:rPr>
                <w:i/>
                <w:sz w:val="19"/>
              </w:rPr>
            </w:pPr>
            <w:r>
              <w:rPr>
                <w:i/>
                <w:sz w:val="19"/>
              </w:rPr>
              <w:t xml:space="preserve">3. </w:t>
            </w:r>
          </w:p>
        </w:tc>
        <w:tc>
          <w:tcPr>
            <w:tcW w:w="84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5F4EBE">
            <w:pPr>
              <w:spacing w:line="0" w:lineRule="atLeast"/>
              <w:jc w:val="center"/>
              <w:rPr>
                <w:i/>
                <w:sz w:val="19"/>
              </w:rPr>
            </w:pPr>
            <w:r>
              <w:rPr>
                <w:i/>
                <w:sz w:val="19"/>
              </w:rPr>
              <w:t xml:space="preserve">Komora </w:t>
            </w:r>
            <w:bookmarkStart w:id="3" w:name="_GoBack"/>
            <w:bookmarkEnd w:id="3"/>
            <w:r>
              <w:rPr>
                <w:i/>
                <w:sz w:val="19"/>
              </w:rPr>
              <w:t xml:space="preserve"> doktora medicine Republike Srpske</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D3FC0" w:rsidRDefault="00AD3FC0">
            <w:pPr>
              <w:spacing w:line="0" w:lineRule="atLeast"/>
              <w:jc w:val="center"/>
              <w:rPr>
                <w:i/>
                <w:sz w:val="19"/>
              </w:rPr>
            </w:pPr>
          </w:p>
        </w:tc>
      </w:tr>
    </w:tbl>
    <w:p w:rsidR="00AD3FC0" w:rsidRDefault="00AD3FC0">
      <w:pPr>
        <w:rPr>
          <w:sz w:val="30"/>
          <w:szCs w:val="30"/>
        </w:rPr>
      </w:pPr>
    </w:p>
    <w:p w:rsidR="00AD3FC0" w:rsidRDefault="00AD3FC0">
      <w:pPr>
        <w:rPr>
          <w:sz w:val="30"/>
          <w:szCs w:val="30"/>
        </w:rPr>
      </w:pPr>
    </w:p>
    <w:p w:rsidR="00AD3FC0" w:rsidRDefault="00AD3FC0">
      <w:pPr>
        <w:rPr>
          <w:sz w:val="30"/>
          <w:szCs w:val="30"/>
        </w:rPr>
      </w:pPr>
    </w:p>
    <w:sectPr w:rsidR="00AD3FC0" w:rsidSect="00AD3FC0">
      <w:pgSz w:w="11900" w:h="16840"/>
      <w:pgMar w:top="1115" w:right="840" w:bottom="58"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698" w:rsidRDefault="007F1698" w:rsidP="00AD3FC0">
      <w:pPr>
        <w:spacing w:after="0" w:line="240" w:lineRule="auto"/>
      </w:pPr>
      <w:r>
        <w:separator/>
      </w:r>
    </w:p>
  </w:endnote>
  <w:endnote w:type="continuationSeparator" w:id="0">
    <w:p w:rsidR="007F1698" w:rsidRDefault="007F1698" w:rsidP="00AD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698" w:rsidRDefault="007F1698" w:rsidP="00AD3FC0">
      <w:pPr>
        <w:spacing w:after="0" w:line="240" w:lineRule="auto"/>
      </w:pPr>
      <w:r w:rsidRPr="00AD3FC0">
        <w:rPr>
          <w:color w:val="000000"/>
        </w:rPr>
        <w:separator/>
      </w:r>
    </w:p>
  </w:footnote>
  <w:footnote w:type="continuationSeparator" w:id="0">
    <w:p w:rsidR="007F1698" w:rsidRDefault="007F1698" w:rsidP="00AD3FC0">
      <w:pPr>
        <w:spacing w:after="0" w:line="240" w:lineRule="auto"/>
      </w:pPr>
      <w:r>
        <w:continuationSeparator/>
      </w:r>
    </w:p>
  </w:footnote>
  <w:footnote w:id="1">
    <w:p w:rsidR="00AD3FC0" w:rsidRDefault="006236CB">
      <w:pPr>
        <w:pStyle w:val="FootnoteText"/>
      </w:pPr>
      <w:r w:rsidRPr="00AD3FC0">
        <w:rPr>
          <w:rStyle w:val="FootnoteReference"/>
        </w:rPr>
        <w:footnoteRef/>
      </w:r>
      <w:r>
        <w:t xml:space="preserve"> </w:t>
      </w:r>
      <w:r>
        <w:rPr>
          <w:lang w:val="de-DE"/>
        </w:rPr>
        <w:t>Da biste dodali novi red, kliknite na željenu tabelu, prije</w:t>
      </w:r>
      <w:r>
        <w:t>đite pokazivačem miša preko lijeve margine tabele i kliknite na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E55968"/>
    <w:multiLevelType w:val="multilevel"/>
    <w:tmpl w:val="81B68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7A1C07"/>
    <w:multiLevelType w:val="multilevel"/>
    <w:tmpl w:val="F758B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444041"/>
    <w:multiLevelType w:val="multilevel"/>
    <w:tmpl w:val="71764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6762FC"/>
    <w:multiLevelType w:val="multilevel"/>
    <w:tmpl w:val="4C40B5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C0"/>
    <w:rsid w:val="000658F7"/>
    <w:rsid w:val="00205592"/>
    <w:rsid w:val="0035188D"/>
    <w:rsid w:val="004713DF"/>
    <w:rsid w:val="005F4EBE"/>
    <w:rsid w:val="006236CB"/>
    <w:rsid w:val="0079084E"/>
    <w:rsid w:val="007F1698"/>
    <w:rsid w:val="00AD3FC0"/>
    <w:rsid w:val="00D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99B7A-0A8F-408C-A7B9-B24784F9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3FC0"/>
    <w:pPr>
      <w:suppressAutoHyphens/>
      <w:spacing w:after="120" w:line="264" w:lineRule="auto"/>
    </w:pPr>
    <w:rPr>
      <w:sz w:val="21"/>
      <w:szCs w:val="21"/>
      <w:lang w:val="hr-BA" w:eastAsia="hr-BA"/>
    </w:rPr>
  </w:style>
  <w:style w:type="paragraph" w:styleId="Heading1">
    <w:name w:val="heading 1"/>
    <w:basedOn w:val="Normal"/>
    <w:next w:val="Normal"/>
    <w:rsid w:val="00AD3FC0"/>
    <w:pPr>
      <w:keepNext/>
      <w:keepLines/>
      <w:spacing w:before="400" w:after="40" w:line="240" w:lineRule="auto"/>
      <w:outlineLvl w:val="0"/>
    </w:pPr>
    <w:rPr>
      <w:rFonts w:ascii="Calibri Light" w:eastAsia="SimSun" w:hAnsi="Calibri Light"/>
      <w:color w:val="2E74B5"/>
      <w:sz w:val="36"/>
      <w:szCs w:val="36"/>
    </w:rPr>
  </w:style>
  <w:style w:type="paragraph" w:styleId="Heading2">
    <w:name w:val="heading 2"/>
    <w:basedOn w:val="Normal"/>
    <w:next w:val="Normal"/>
    <w:rsid w:val="00AD3FC0"/>
    <w:pPr>
      <w:keepNext/>
      <w:keepLines/>
      <w:spacing w:before="160" w:after="0" w:line="240" w:lineRule="auto"/>
      <w:outlineLvl w:val="1"/>
    </w:pPr>
    <w:rPr>
      <w:rFonts w:ascii="Calibri Light" w:eastAsia="SimSun" w:hAnsi="Calibri Light"/>
      <w:color w:val="2E74B5"/>
      <w:sz w:val="28"/>
      <w:szCs w:val="28"/>
    </w:rPr>
  </w:style>
  <w:style w:type="paragraph" w:styleId="Heading3">
    <w:name w:val="heading 3"/>
    <w:basedOn w:val="Normal"/>
    <w:next w:val="Normal"/>
    <w:rsid w:val="00AD3FC0"/>
    <w:pPr>
      <w:keepNext/>
      <w:keepLines/>
      <w:spacing w:before="80" w:after="0" w:line="240" w:lineRule="auto"/>
      <w:outlineLvl w:val="2"/>
    </w:pPr>
    <w:rPr>
      <w:rFonts w:ascii="Calibri Light" w:eastAsia="SimSun" w:hAnsi="Calibri Light"/>
      <w:color w:val="404040"/>
      <w:sz w:val="26"/>
      <w:szCs w:val="26"/>
    </w:rPr>
  </w:style>
  <w:style w:type="paragraph" w:styleId="Heading4">
    <w:name w:val="heading 4"/>
    <w:basedOn w:val="Normal"/>
    <w:next w:val="Normal"/>
    <w:rsid w:val="00AD3FC0"/>
    <w:pPr>
      <w:keepNext/>
      <w:keepLines/>
      <w:spacing w:before="80" w:after="0"/>
      <w:outlineLvl w:val="3"/>
    </w:pPr>
    <w:rPr>
      <w:rFonts w:ascii="Calibri Light" w:eastAsia="SimSun" w:hAnsi="Calibri Light"/>
      <w:sz w:val="24"/>
      <w:szCs w:val="24"/>
    </w:rPr>
  </w:style>
  <w:style w:type="paragraph" w:styleId="Heading5">
    <w:name w:val="heading 5"/>
    <w:basedOn w:val="Normal"/>
    <w:next w:val="Normal"/>
    <w:rsid w:val="00AD3FC0"/>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rsid w:val="00AD3FC0"/>
    <w:pPr>
      <w:keepNext/>
      <w:keepLines/>
      <w:spacing w:before="80" w:after="0"/>
      <w:outlineLvl w:val="5"/>
    </w:pPr>
    <w:rPr>
      <w:rFonts w:ascii="Calibri Light" w:eastAsia="SimSun" w:hAnsi="Calibri Light"/>
      <w:color w:val="595959"/>
      <w:sz w:val="20"/>
      <w:szCs w:val="20"/>
    </w:rPr>
  </w:style>
  <w:style w:type="paragraph" w:styleId="Heading7">
    <w:name w:val="heading 7"/>
    <w:basedOn w:val="Normal"/>
    <w:next w:val="Normal"/>
    <w:rsid w:val="00AD3FC0"/>
    <w:pPr>
      <w:keepNext/>
      <w:keepLines/>
      <w:spacing w:before="80" w:after="0"/>
      <w:outlineLvl w:val="6"/>
    </w:pPr>
    <w:rPr>
      <w:rFonts w:ascii="Calibri Light" w:eastAsia="SimSun" w:hAnsi="Calibri Light"/>
      <w:i/>
      <w:iCs/>
      <w:color w:val="595959"/>
      <w:sz w:val="20"/>
      <w:szCs w:val="20"/>
    </w:rPr>
  </w:style>
  <w:style w:type="paragraph" w:styleId="Heading8">
    <w:name w:val="heading 8"/>
    <w:basedOn w:val="Normal"/>
    <w:next w:val="Normal"/>
    <w:rsid w:val="00AD3FC0"/>
    <w:pPr>
      <w:keepNext/>
      <w:keepLines/>
      <w:spacing w:before="80" w:after="0"/>
      <w:outlineLvl w:val="7"/>
    </w:pPr>
    <w:rPr>
      <w:rFonts w:ascii="Calibri Light" w:eastAsia="SimSun" w:hAnsi="Calibri Light"/>
      <w:smallCaps/>
      <w:color w:val="595959"/>
      <w:sz w:val="20"/>
      <w:szCs w:val="20"/>
    </w:rPr>
  </w:style>
  <w:style w:type="paragraph" w:styleId="Heading9">
    <w:name w:val="heading 9"/>
    <w:basedOn w:val="Normal"/>
    <w:next w:val="Normal"/>
    <w:rsid w:val="00AD3FC0"/>
    <w:pPr>
      <w:keepNext/>
      <w:keepLines/>
      <w:spacing w:before="80" w:after="0"/>
      <w:outlineLvl w:val="8"/>
    </w:pPr>
    <w:rPr>
      <w:rFonts w:ascii="Calibri Light" w:eastAsia="SimSun" w:hAnsi="Calibri Light"/>
      <w:i/>
      <w:iCs/>
      <w:smallCaps/>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3FC0"/>
    <w:rPr>
      <w:color w:val="0563C1"/>
      <w:u w:val="single"/>
    </w:rPr>
  </w:style>
  <w:style w:type="paragraph" w:styleId="NoSpacing">
    <w:name w:val="No Spacing"/>
    <w:rsid w:val="00AD3FC0"/>
    <w:pPr>
      <w:suppressAutoHyphens/>
    </w:pPr>
    <w:rPr>
      <w:sz w:val="21"/>
      <w:szCs w:val="21"/>
      <w:lang w:val="hr-BA" w:eastAsia="hr-BA"/>
    </w:rPr>
  </w:style>
  <w:style w:type="character" w:styleId="CommentReference">
    <w:name w:val="annotation reference"/>
    <w:rsid w:val="00AD3FC0"/>
    <w:rPr>
      <w:sz w:val="16"/>
      <w:szCs w:val="16"/>
    </w:rPr>
  </w:style>
  <w:style w:type="paragraph" w:styleId="CommentText">
    <w:name w:val="annotation text"/>
    <w:basedOn w:val="Normal"/>
    <w:rsid w:val="00AD3FC0"/>
  </w:style>
  <w:style w:type="character" w:customStyle="1" w:styleId="CommentTextChar">
    <w:name w:val="Comment Text Char"/>
    <w:basedOn w:val="DefaultParagraphFont"/>
    <w:rsid w:val="00AD3FC0"/>
  </w:style>
  <w:style w:type="paragraph" w:styleId="CommentSubject">
    <w:name w:val="annotation subject"/>
    <w:basedOn w:val="CommentText"/>
    <w:next w:val="CommentText"/>
    <w:rsid w:val="00AD3FC0"/>
    <w:rPr>
      <w:b/>
      <w:bCs/>
      <w:sz w:val="20"/>
      <w:szCs w:val="20"/>
    </w:rPr>
  </w:style>
  <w:style w:type="character" w:customStyle="1" w:styleId="CommentSubjectChar">
    <w:name w:val="Comment Subject Char"/>
    <w:rsid w:val="00AD3FC0"/>
    <w:rPr>
      <w:b/>
      <w:bCs/>
    </w:rPr>
  </w:style>
  <w:style w:type="paragraph" w:styleId="BalloonText">
    <w:name w:val="Balloon Text"/>
    <w:basedOn w:val="Normal"/>
    <w:rsid w:val="00AD3FC0"/>
    <w:rPr>
      <w:rFonts w:ascii="Segoe UI" w:hAnsi="Segoe UI"/>
      <w:sz w:val="18"/>
      <w:szCs w:val="18"/>
    </w:rPr>
  </w:style>
  <w:style w:type="character" w:customStyle="1" w:styleId="BalloonTextChar">
    <w:name w:val="Balloon Text Char"/>
    <w:rsid w:val="00AD3FC0"/>
    <w:rPr>
      <w:rFonts w:ascii="Segoe UI" w:hAnsi="Segoe UI" w:cs="Segoe UI"/>
      <w:sz w:val="18"/>
      <w:szCs w:val="18"/>
    </w:rPr>
  </w:style>
  <w:style w:type="paragraph" w:styleId="ListParagraph">
    <w:name w:val="List Paragraph"/>
    <w:basedOn w:val="Normal"/>
    <w:rsid w:val="00AD3FC0"/>
    <w:pPr>
      <w:ind w:left="720"/>
    </w:pPr>
  </w:style>
  <w:style w:type="character" w:customStyle="1" w:styleId="Heading1Char">
    <w:name w:val="Heading 1 Char"/>
    <w:rsid w:val="00AD3FC0"/>
    <w:rPr>
      <w:rFonts w:ascii="Calibri Light" w:eastAsia="SimSun" w:hAnsi="Calibri Light" w:cs="Times New Roman"/>
      <w:color w:val="2E74B5"/>
      <w:sz w:val="36"/>
      <w:szCs w:val="36"/>
    </w:rPr>
  </w:style>
  <w:style w:type="character" w:customStyle="1" w:styleId="Heading2Char">
    <w:name w:val="Heading 2 Char"/>
    <w:rsid w:val="00AD3FC0"/>
    <w:rPr>
      <w:rFonts w:ascii="Calibri Light" w:eastAsia="SimSun" w:hAnsi="Calibri Light" w:cs="Times New Roman"/>
      <w:color w:val="2E74B5"/>
      <w:sz w:val="28"/>
      <w:szCs w:val="28"/>
    </w:rPr>
  </w:style>
  <w:style w:type="character" w:customStyle="1" w:styleId="Heading3Char">
    <w:name w:val="Heading 3 Char"/>
    <w:rsid w:val="00AD3FC0"/>
    <w:rPr>
      <w:rFonts w:ascii="Calibri Light" w:eastAsia="SimSun" w:hAnsi="Calibri Light" w:cs="Times New Roman"/>
      <w:color w:val="404040"/>
      <w:sz w:val="26"/>
      <w:szCs w:val="26"/>
    </w:rPr>
  </w:style>
  <w:style w:type="character" w:customStyle="1" w:styleId="Heading4Char">
    <w:name w:val="Heading 4 Char"/>
    <w:rsid w:val="00AD3FC0"/>
    <w:rPr>
      <w:rFonts w:ascii="Calibri Light" w:eastAsia="SimSun" w:hAnsi="Calibri Light" w:cs="Times New Roman"/>
      <w:sz w:val="24"/>
      <w:szCs w:val="24"/>
    </w:rPr>
  </w:style>
  <w:style w:type="character" w:customStyle="1" w:styleId="Heading5Char">
    <w:name w:val="Heading 5 Char"/>
    <w:rsid w:val="00AD3FC0"/>
    <w:rPr>
      <w:rFonts w:ascii="Calibri Light" w:eastAsia="SimSun" w:hAnsi="Calibri Light" w:cs="Times New Roman"/>
      <w:i/>
      <w:iCs/>
      <w:sz w:val="22"/>
      <w:szCs w:val="22"/>
    </w:rPr>
  </w:style>
  <w:style w:type="character" w:customStyle="1" w:styleId="Heading6Char">
    <w:name w:val="Heading 6 Char"/>
    <w:rsid w:val="00AD3FC0"/>
    <w:rPr>
      <w:rFonts w:ascii="Calibri Light" w:eastAsia="SimSun" w:hAnsi="Calibri Light" w:cs="Times New Roman"/>
      <w:color w:val="595959"/>
    </w:rPr>
  </w:style>
  <w:style w:type="character" w:customStyle="1" w:styleId="Heading7Char">
    <w:name w:val="Heading 7 Char"/>
    <w:rsid w:val="00AD3FC0"/>
    <w:rPr>
      <w:rFonts w:ascii="Calibri Light" w:eastAsia="SimSun" w:hAnsi="Calibri Light" w:cs="Times New Roman"/>
      <w:i/>
      <w:iCs/>
      <w:color w:val="595959"/>
    </w:rPr>
  </w:style>
  <w:style w:type="character" w:customStyle="1" w:styleId="Heading8Char">
    <w:name w:val="Heading 8 Char"/>
    <w:rsid w:val="00AD3FC0"/>
    <w:rPr>
      <w:rFonts w:ascii="Calibri Light" w:eastAsia="SimSun" w:hAnsi="Calibri Light" w:cs="Times New Roman"/>
      <w:smallCaps/>
      <w:color w:val="595959"/>
    </w:rPr>
  </w:style>
  <w:style w:type="character" w:customStyle="1" w:styleId="Heading9Char">
    <w:name w:val="Heading 9 Char"/>
    <w:rsid w:val="00AD3FC0"/>
    <w:rPr>
      <w:rFonts w:ascii="Calibri Light" w:eastAsia="SimSun" w:hAnsi="Calibri Light" w:cs="Times New Roman"/>
      <w:i/>
      <w:iCs/>
      <w:smallCaps/>
      <w:color w:val="595959"/>
    </w:rPr>
  </w:style>
  <w:style w:type="paragraph" w:styleId="Caption">
    <w:name w:val="caption"/>
    <w:basedOn w:val="Normal"/>
    <w:next w:val="Normal"/>
    <w:rsid w:val="00AD3FC0"/>
    <w:pPr>
      <w:spacing w:line="240" w:lineRule="auto"/>
    </w:pPr>
    <w:rPr>
      <w:b/>
      <w:bCs/>
      <w:color w:val="404040"/>
      <w:sz w:val="20"/>
      <w:szCs w:val="20"/>
    </w:rPr>
  </w:style>
  <w:style w:type="paragraph" w:styleId="Title">
    <w:name w:val="Title"/>
    <w:basedOn w:val="Normal"/>
    <w:next w:val="Normal"/>
    <w:rsid w:val="00AD3FC0"/>
    <w:pPr>
      <w:spacing w:after="0" w:line="240" w:lineRule="auto"/>
    </w:pPr>
    <w:rPr>
      <w:rFonts w:ascii="Calibri Light" w:eastAsia="SimSun" w:hAnsi="Calibri Light"/>
      <w:color w:val="2E74B5"/>
      <w:spacing w:val="-7"/>
      <w:sz w:val="80"/>
      <w:szCs w:val="80"/>
    </w:rPr>
  </w:style>
  <w:style w:type="character" w:customStyle="1" w:styleId="TitleChar">
    <w:name w:val="Title Char"/>
    <w:rsid w:val="00AD3FC0"/>
    <w:rPr>
      <w:rFonts w:ascii="Calibri Light" w:eastAsia="SimSun" w:hAnsi="Calibri Light" w:cs="Times New Roman"/>
      <w:color w:val="2E74B5"/>
      <w:spacing w:val="-7"/>
      <w:sz w:val="80"/>
      <w:szCs w:val="80"/>
    </w:rPr>
  </w:style>
  <w:style w:type="paragraph" w:styleId="Subtitle">
    <w:name w:val="Subtitle"/>
    <w:basedOn w:val="Normal"/>
    <w:next w:val="Normal"/>
    <w:rsid w:val="00AD3FC0"/>
    <w:pPr>
      <w:spacing w:after="240" w:line="240" w:lineRule="auto"/>
    </w:pPr>
    <w:rPr>
      <w:rFonts w:ascii="Calibri Light" w:eastAsia="SimSun" w:hAnsi="Calibri Light"/>
      <w:color w:val="404040"/>
      <w:sz w:val="30"/>
      <w:szCs w:val="30"/>
    </w:rPr>
  </w:style>
  <w:style w:type="character" w:customStyle="1" w:styleId="SubtitleChar">
    <w:name w:val="Subtitle Char"/>
    <w:rsid w:val="00AD3FC0"/>
    <w:rPr>
      <w:rFonts w:ascii="Calibri Light" w:eastAsia="SimSun" w:hAnsi="Calibri Light" w:cs="Times New Roman"/>
      <w:color w:val="404040"/>
      <w:sz w:val="30"/>
      <w:szCs w:val="30"/>
    </w:rPr>
  </w:style>
  <w:style w:type="character" w:styleId="Strong">
    <w:name w:val="Strong"/>
    <w:rsid w:val="00AD3FC0"/>
    <w:rPr>
      <w:b/>
      <w:bCs/>
    </w:rPr>
  </w:style>
  <w:style w:type="character" w:styleId="Emphasis">
    <w:name w:val="Emphasis"/>
    <w:rsid w:val="00AD3FC0"/>
    <w:rPr>
      <w:i/>
      <w:iCs/>
    </w:rPr>
  </w:style>
  <w:style w:type="paragraph" w:styleId="Quote">
    <w:name w:val="Quote"/>
    <w:basedOn w:val="Normal"/>
    <w:next w:val="Normal"/>
    <w:rsid w:val="00AD3FC0"/>
    <w:pPr>
      <w:spacing w:before="240" w:after="240" w:line="244" w:lineRule="auto"/>
      <w:ind w:left="864" w:right="864"/>
      <w:jc w:val="center"/>
    </w:pPr>
    <w:rPr>
      <w:i/>
      <w:iCs/>
      <w:sz w:val="20"/>
      <w:szCs w:val="20"/>
    </w:rPr>
  </w:style>
  <w:style w:type="character" w:customStyle="1" w:styleId="QuoteChar">
    <w:name w:val="Quote Char"/>
    <w:rsid w:val="00AD3FC0"/>
    <w:rPr>
      <w:i/>
      <w:iCs/>
    </w:rPr>
  </w:style>
  <w:style w:type="paragraph" w:styleId="IntenseQuote">
    <w:name w:val="Intense Quote"/>
    <w:basedOn w:val="Normal"/>
    <w:next w:val="Normal"/>
    <w:rsid w:val="00AD3FC0"/>
    <w:pPr>
      <w:spacing w:before="100" w:after="240"/>
      <w:ind w:left="864" w:right="864"/>
      <w:jc w:val="center"/>
    </w:pPr>
    <w:rPr>
      <w:rFonts w:ascii="Calibri Light" w:eastAsia="SimSun" w:hAnsi="Calibri Light"/>
      <w:color w:val="5B9BD5"/>
      <w:sz w:val="28"/>
      <w:szCs w:val="28"/>
    </w:rPr>
  </w:style>
  <w:style w:type="character" w:customStyle="1" w:styleId="IntenseQuoteChar">
    <w:name w:val="Intense Quote Char"/>
    <w:rsid w:val="00AD3FC0"/>
    <w:rPr>
      <w:rFonts w:ascii="Calibri Light" w:eastAsia="SimSun" w:hAnsi="Calibri Light" w:cs="Times New Roman"/>
      <w:color w:val="5B9BD5"/>
      <w:sz w:val="28"/>
      <w:szCs w:val="28"/>
    </w:rPr>
  </w:style>
  <w:style w:type="character" w:styleId="SubtleEmphasis">
    <w:name w:val="Subtle Emphasis"/>
    <w:rsid w:val="00AD3FC0"/>
    <w:rPr>
      <w:i/>
      <w:iCs/>
      <w:color w:val="595959"/>
    </w:rPr>
  </w:style>
  <w:style w:type="character" w:styleId="IntenseEmphasis">
    <w:name w:val="Intense Emphasis"/>
    <w:rsid w:val="00AD3FC0"/>
    <w:rPr>
      <w:b/>
      <w:bCs/>
      <w:i/>
      <w:iCs/>
    </w:rPr>
  </w:style>
  <w:style w:type="character" w:styleId="SubtleReference">
    <w:name w:val="Subtle Reference"/>
    <w:rsid w:val="00AD3FC0"/>
    <w:rPr>
      <w:smallCaps/>
      <w:color w:val="404040"/>
    </w:rPr>
  </w:style>
  <w:style w:type="character" w:styleId="IntenseReference">
    <w:name w:val="Intense Reference"/>
    <w:rsid w:val="00AD3FC0"/>
    <w:rPr>
      <w:b/>
      <w:bCs/>
      <w:smallCaps/>
      <w:u w:val="single"/>
    </w:rPr>
  </w:style>
  <w:style w:type="character" w:styleId="BookTitle">
    <w:name w:val="Book Title"/>
    <w:rsid w:val="00AD3FC0"/>
    <w:rPr>
      <w:b/>
      <w:bCs/>
      <w:smallCaps/>
    </w:rPr>
  </w:style>
  <w:style w:type="paragraph" w:styleId="TOCHeading">
    <w:name w:val="TOC Heading"/>
    <w:basedOn w:val="Heading1"/>
    <w:next w:val="Normal"/>
    <w:rsid w:val="00AD3FC0"/>
  </w:style>
  <w:style w:type="paragraph" w:styleId="Header">
    <w:name w:val="header"/>
    <w:basedOn w:val="Normal"/>
    <w:rsid w:val="00AD3FC0"/>
    <w:pPr>
      <w:tabs>
        <w:tab w:val="center" w:pos="4513"/>
        <w:tab w:val="right" w:pos="9026"/>
      </w:tabs>
    </w:pPr>
  </w:style>
  <w:style w:type="character" w:customStyle="1" w:styleId="HeaderChar">
    <w:name w:val="Header Char"/>
    <w:rsid w:val="00AD3FC0"/>
    <w:rPr>
      <w:sz w:val="21"/>
      <w:szCs w:val="21"/>
    </w:rPr>
  </w:style>
  <w:style w:type="paragraph" w:styleId="Footer">
    <w:name w:val="footer"/>
    <w:basedOn w:val="Normal"/>
    <w:rsid w:val="00AD3FC0"/>
    <w:pPr>
      <w:tabs>
        <w:tab w:val="center" w:pos="4513"/>
        <w:tab w:val="right" w:pos="9026"/>
      </w:tabs>
    </w:pPr>
  </w:style>
  <w:style w:type="character" w:customStyle="1" w:styleId="FooterChar">
    <w:name w:val="Footer Char"/>
    <w:rsid w:val="00AD3FC0"/>
    <w:rPr>
      <w:sz w:val="21"/>
      <w:szCs w:val="21"/>
    </w:rPr>
  </w:style>
  <w:style w:type="paragraph" w:styleId="FootnoteText">
    <w:name w:val="footnote text"/>
    <w:basedOn w:val="Normal"/>
    <w:rsid w:val="00AD3FC0"/>
    <w:rPr>
      <w:sz w:val="20"/>
      <w:szCs w:val="20"/>
    </w:rPr>
  </w:style>
  <w:style w:type="character" w:customStyle="1" w:styleId="FootnoteTextChar">
    <w:name w:val="Footnote Text Char"/>
    <w:rsid w:val="00AD3FC0"/>
    <w:rPr>
      <w:lang w:val="hr-BA" w:eastAsia="hr-BA"/>
    </w:rPr>
  </w:style>
  <w:style w:type="character" w:styleId="FootnoteReference">
    <w:name w:val="footnote reference"/>
    <w:rsid w:val="00AD3FC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Smitran Aleksandra</cp:lastModifiedBy>
  <cp:revision>3</cp:revision>
  <cp:lastPrinted>2020-11-16T10:05:00Z</cp:lastPrinted>
  <dcterms:created xsi:type="dcterms:W3CDTF">2024-11-27T08:57:00Z</dcterms:created>
  <dcterms:modified xsi:type="dcterms:W3CDTF">2024-11-27T10:48:00Z</dcterms:modified>
</cp:coreProperties>
</file>